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374F1" w14:textId="77777777" w:rsidR="00620733" w:rsidRDefault="00140C11">
      <w:pPr>
        <w:pStyle w:val="Tekstpodstawowy"/>
        <w:ind w:left="0"/>
        <w:rPr>
          <w:rFonts w:ascii="Times New Roman"/>
          <w:sz w:val="23"/>
        </w:rPr>
      </w:pPr>
      <w:r>
        <w:rPr>
          <w:rFonts w:ascii="Times New Roman"/>
          <w:noProof/>
          <w:sz w:val="23"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784CB320" wp14:editId="3180BF93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EE8C9D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1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84CB320" id="_x0000_t202" coordsize="21600,21600" o:spt="202" path="m,l,21600r21600,l21600,xe">
                <v:stroke joinstyle="miter"/>
                <v:path gradientshapeok="t" o:connecttype="rect"/>
              </v:shapetype>
              <v:shape id="Textbox 3" o:spid="_x0000_s1026" type="#_x0000_t202" style="position:absolute;margin-left:542.05pt;margin-top:692.45pt;width:23.4pt;height:41.6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" filled="f" stroked="f">
                <v:textbox style="layout-flow:vertical;mso-layout-flow-alt:bottom-to-top" inset="0,0,0,0">
                  <w:txbxContent>
                    <w:p w14:paraId="35EE8C9D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9A2222" w14:textId="77777777" w:rsidR="00620733" w:rsidRDefault="00620733">
      <w:pPr>
        <w:pStyle w:val="Tekstpodstawowy"/>
        <w:spacing w:before="47"/>
        <w:ind w:left="0"/>
        <w:rPr>
          <w:rFonts w:ascii="Times New Roman"/>
          <w:sz w:val="23"/>
        </w:rPr>
      </w:pPr>
    </w:p>
    <w:p w14:paraId="721C515C" w14:textId="7203CF23" w:rsidR="00620733" w:rsidRDefault="00140C11">
      <w:pPr>
        <w:pStyle w:val="Nagwek2"/>
      </w:pPr>
      <w:bookmarkStart w:id="0" w:name="_TOC_250010"/>
      <w:r>
        <w:t>Opis</w:t>
      </w:r>
      <w:r>
        <w:rPr>
          <w:spacing w:val="8"/>
        </w:rPr>
        <w:t xml:space="preserve"> </w:t>
      </w:r>
      <w:r>
        <w:t>Wykonawczy</w:t>
      </w:r>
      <w:r>
        <w:rPr>
          <w:spacing w:val="9"/>
        </w:rPr>
        <w:t xml:space="preserve"> </w:t>
      </w:r>
      <w:bookmarkEnd w:id="0"/>
      <w:r>
        <w:rPr>
          <w:sz w:val="24"/>
          <w:szCs w:val="24"/>
        </w:rPr>
        <w:t>Projektu Przebudowy Budynku Szkolno-Przedszkolnego w Zalasowej</w:t>
      </w:r>
    </w:p>
    <w:p w14:paraId="436A1C8D" w14:textId="77777777" w:rsidR="00620733" w:rsidRDefault="00140C11">
      <w:pPr>
        <w:spacing w:before="47"/>
        <w:ind w:left="49"/>
        <w:rPr>
          <w:rFonts w:ascii="Calibri" w:hAnsi="Calibri"/>
          <w:b/>
          <w:sz w:val="15"/>
        </w:rPr>
      </w:pPr>
      <w:r>
        <w:rPr>
          <w:rFonts w:ascii="Calibri" w:hAnsi="Calibri"/>
          <w:b/>
          <w:w w:val="105"/>
          <w:sz w:val="15"/>
        </w:rPr>
        <w:t>SPIS</w:t>
      </w:r>
      <w:r>
        <w:rPr>
          <w:rFonts w:ascii="Calibri" w:hAnsi="Calibri"/>
          <w:b/>
          <w:spacing w:val="-4"/>
          <w:w w:val="105"/>
          <w:sz w:val="15"/>
        </w:rPr>
        <w:t xml:space="preserve"> </w:t>
      </w:r>
      <w:r>
        <w:rPr>
          <w:rFonts w:ascii="Calibri" w:hAnsi="Calibri"/>
          <w:b/>
          <w:spacing w:val="-2"/>
          <w:w w:val="105"/>
          <w:sz w:val="15"/>
        </w:rPr>
        <w:t>TREŚCI</w:t>
      </w:r>
    </w:p>
    <w:sdt>
      <w:sdtPr>
        <w:id w:val="137312073"/>
        <w:docPartObj>
          <w:docPartGallery w:val="Table of Contents"/>
          <w:docPartUnique/>
        </w:docPartObj>
      </w:sdtPr>
      <w:sdtEndPr/>
      <w:sdtContent>
        <w:p w14:paraId="58D616E0" w14:textId="75F337B6" w:rsidR="00620733" w:rsidRDefault="00140C11">
          <w:pPr>
            <w:pStyle w:val="Spistreci1"/>
            <w:tabs>
              <w:tab w:val="right" w:leader="dot" w:pos="8452"/>
            </w:tabs>
          </w:pPr>
          <w:hyperlink w:anchor="_TOC_250010" w:history="1">
            <w:r>
              <w:t>Opis</w:t>
            </w:r>
            <w:r>
              <w:rPr>
                <w:spacing w:val="15"/>
              </w:rPr>
              <w:t xml:space="preserve"> </w:t>
            </w:r>
            <w:r>
              <w:t>Wykonawczy</w:t>
            </w:r>
            <w:r>
              <w:rPr>
                <w:spacing w:val="12"/>
              </w:rPr>
              <w:t xml:space="preserve"> </w:t>
            </w:r>
            <w:r w:rsidRPr="00140C11">
              <w:t>Projektu Przebudowy Budynku Szkolno-Przedszkolnego w Zalasowej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1</w:t>
            </w:r>
          </w:hyperlink>
        </w:p>
        <w:p w14:paraId="28387E6C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spacing w:before="140"/>
            <w:ind w:left="692" w:hanging="427"/>
          </w:pPr>
          <w:hyperlink w:anchor="_TOC_250009" w:history="1">
            <w:r>
              <w:t>PRZEDMIOT</w:t>
            </w:r>
            <w:r>
              <w:rPr>
                <w:spacing w:val="9"/>
              </w:rPr>
              <w:t xml:space="preserve"> </w:t>
            </w:r>
            <w:r>
              <w:t>I</w:t>
            </w:r>
            <w:r>
              <w:rPr>
                <w:spacing w:val="9"/>
              </w:rPr>
              <w:t xml:space="preserve"> </w:t>
            </w:r>
            <w:r>
              <w:t>ZAKRES</w:t>
            </w:r>
            <w:r>
              <w:rPr>
                <w:spacing w:val="11"/>
              </w:rPr>
              <w:t xml:space="preserve"> </w:t>
            </w:r>
            <w:r>
              <w:rPr>
                <w:spacing w:val="-2"/>
              </w:rPr>
              <w:t>OPRACOWANIA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2</w:t>
            </w:r>
          </w:hyperlink>
        </w:p>
        <w:p w14:paraId="1A56B00E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spacing w:before="102"/>
            <w:ind w:left="692" w:hanging="427"/>
          </w:pPr>
          <w:hyperlink w:anchor="_TOC_250008" w:history="1">
            <w:r>
              <w:t>PODSTAWA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OPRACOWANIA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2</w:t>
            </w:r>
          </w:hyperlink>
        </w:p>
        <w:p w14:paraId="0AACD31E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ind w:left="692" w:hanging="427"/>
          </w:pPr>
          <w:hyperlink w:anchor="_TOC_250007" w:history="1">
            <w:r>
              <w:t>OPIS</w:t>
            </w:r>
            <w:r>
              <w:rPr>
                <w:spacing w:val="15"/>
              </w:rPr>
              <w:t xml:space="preserve"> </w:t>
            </w:r>
            <w:r>
              <w:t>ELEMENTÓW</w:t>
            </w:r>
            <w:r>
              <w:rPr>
                <w:spacing w:val="9"/>
              </w:rPr>
              <w:t xml:space="preserve"> </w:t>
            </w:r>
            <w:r>
              <w:rPr>
                <w:spacing w:val="-2"/>
              </w:rPr>
              <w:t>KONSTRUKCYJNYCH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3</w:t>
            </w:r>
          </w:hyperlink>
        </w:p>
        <w:p w14:paraId="232BEB0F" w14:textId="77777777" w:rsidR="00620733" w:rsidRDefault="00140C11">
          <w:pPr>
            <w:pStyle w:val="Spistreci3"/>
            <w:numPr>
              <w:ilvl w:val="1"/>
              <w:numId w:val="8"/>
            </w:numPr>
            <w:tabs>
              <w:tab w:val="left" w:pos="1119"/>
              <w:tab w:val="right" w:leader="dot" w:pos="8453"/>
            </w:tabs>
          </w:pPr>
          <w:hyperlink w:anchor="_TOC_250006" w:history="1">
            <w:r>
              <w:t>Nadproża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stalowe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2"/>
              </w:rPr>
              <w:t>3</w:t>
            </w:r>
          </w:hyperlink>
        </w:p>
        <w:p w14:paraId="66E56B06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spacing w:before="143"/>
            <w:ind w:left="692" w:hanging="427"/>
          </w:pPr>
          <w:hyperlink w:anchor="_TOC_250005" w:history="1">
            <w:r>
              <w:t>UWAGI</w:t>
            </w:r>
            <w:r>
              <w:rPr>
                <w:spacing w:val="11"/>
              </w:rPr>
              <w:t xml:space="preserve"> </w:t>
            </w:r>
            <w:r>
              <w:t>PROJEKTOWE</w:t>
            </w:r>
            <w:r>
              <w:rPr>
                <w:spacing w:val="10"/>
              </w:rPr>
              <w:t xml:space="preserve"> </w:t>
            </w:r>
            <w:r>
              <w:t>I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WYKONAWCZE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3</w:t>
            </w:r>
          </w:hyperlink>
        </w:p>
        <w:p w14:paraId="0A47B773" w14:textId="77777777" w:rsidR="00620733" w:rsidRDefault="00140C11">
          <w:pPr>
            <w:pStyle w:val="Spistreci3"/>
            <w:numPr>
              <w:ilvl w:val="1"/>
              <w:numId w:val="8"/>
            </w:numPr>
            <w:tabs>
              <w:tab w:val="left" w:pos="1119"/>
              <w:tab w:val="right" w:leader="dot" w:pos="8454"/>
            </w:tabs>
          </w:pPr>
          <w:hyperlink w:anchor="_TOC_250004" w:history="1">
            <w:r>
              <w:t>Konstrukcje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>stalowe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3</w:t>
            </w:r>
          </w:hyperlink>
        </w:p>
        <w:p w14:paraId="7C556A53" w14:textId="77777777" w:rsidR="00620733" w:rsidRDefault="00140C11">
          <w:pPr>
            <w:pStyle w:val="Spistreci3"/>
            <w:numPr>
              <w:ilvl w:val="1"/>
              <w:numId w:val="8"/>
            </w:numPr>
            <w:tabs>
              <w:tab w:val="left" w:pos="1119"/>
              <w:tab w:val="right" w:leader="dot" w:pos="8454"/>
            </w:tabs>
            <w:spacing w:before="137"/>
          </w:pPr>
          <w:hyperlink w:anchor="_TOC_250003" w:history="1">
            <w:r>
              <w:t>Pozostałe</w:t>
            </w:r>
            <w:r>
              <w:rPr>
                <w:spacing w:val="15"/>
              </w:rPr>
              <w:t xml:space="preserve"> </w:t>
            </w:r>
            <w:r>
              <w:rPr>
                <w:spacing w:val="-4"/>
              </w:rPr>
              <w:t>uwagi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4</w:t>
            </w:r>
          </w:hyperlink>
        </w:p>
        <w:p w14:paraId="73DCF127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spacing w:before="141"/>
            <w:ind w:left="692" w:hanging="427"/>
          </w:pPr>
          <w:hyperlink w:anchor="_TOC_250002" w:history="1">
            <w:r>
              <w:t>ZALECENIA</w:t>
            </w:r>
            <w:r>
              <w:rPr>
                <w:spacing w:val="10"/>
              </w:rPr>
              <w:t xml:space="preserve"> </w:t>
            </w:r>
            <w:r>
              <w:t>DO</w:t>
            </w:r>
            <w:r>
              <w:rPr>
                <w:spacing w:val="8"/>
              </w:rPr>
              <w:t xml:space="preserve"> </w:t>
            </w:r>
            <w:r>
              <w:t>PLANU</w:t>
            </w:r>
            <w:r>
              <w:rPr>
                <w:spacing w:val="11"/>
              </w:rPr>
              <w:t xml:space="preserve"> </w:t>
            </w:r>
            <w:r>
              <w:rPr>
                <w:spacing w:val="-4"/>
              </w:rPr>
              <w:t>BIOZ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4</w:t>
            </w:r>
          </w:hyperlink>
        </w:p>
        <w:p w14:paraId="7E1C60DF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ind w:left="692" w:hanging="427"/>
          </w:pPr>
          <w:hyperlink w:anchor="_TOC_250001" w:history="1">
            <w:r>
              <w:t>OBLICZENIA</w:t>
            </w:r>
            <w:r>
              <w:rPr>
                <w:spacing w:val="35"/>
              </w:rPr>
              <w:t xml:space="preserve"> </w:t>
            </w:r>
            <w:r>
              <w:t>STATYCZNO-</w:t>
            </w:r>
            <w:r>
              <w:rPr>
                <w:spacing w:val="-2"/>
              </w:rPr>
              <w:t>WYTRZYMAŁOCIOWE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10"/>
              </w:rPr>
              <w:t>6</w:t>
            </w:r>
          </w:hyperlink>
        </w:p>
        <w:p w14:paraId="21BD4705" w14:textId="77777777" w:rsidR="00620733" w:rsidRDefault="00140C11">
          <w:pPr>
            <w:pStyle w:val="Spistreci2"/>
            <w:numPr>
              <w:ilvl w:val="0"/>
              <w:numId w:val="8"/>
            </w:numPr>
            <w:tabs>
              <w:tab w:val="left" w:pos="692"/>
              <w:tab w:val="right" w:leader="dot" w:pos="8454"/>
            </w:tabs>
            <w:spacing w:before="105"/>
            <w:ind w:left="692" w:hanging="427"/>
          </w:pPr>
          <w:hyperlink w:anchor="_TOC_250000" w:history="1">
            <w:r>
              <w:t>SPIS</w:t>
            </w:r>
            <w:r>
              <w:rPr>
                <w:spacing w:val="12"/>
              </w:rPr>
              <w:t xml:space="preserve"> </w:t>
            </w:r>
            <w:r>
              <w:t>ZAŁĄCZNIKÓW</w:t>
            </w:r>
            <w:r>
              <w:rPr>
                <w:spacing w:val="9"/>
              </w:rPr>
              <w:t xml:space="preserve"> </w:t>
            </w:r>
            <w:r>
              <w:t>I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RYSUNKÓW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5"/>
              </w:rPr>
              <w:t>11</w:t>
            </w:r>
          </w:hyperlink>
        </w:p>
      </w:sdtContent>
    </w:sdt>
    <w:p w14:paraId="755A55F7" w14:textId="77777777" w:rsidR="00620733" w:rsidRDefault="00620733">
      <w:pPr>
        <w:pStyle w:val="Spistreci2"/>
        <w:sectPr w:rsidR="00620733">
          <w:headerReference w:type="default" r:id="rId7"/>
          <w:footerReference w:type="default" r:id="rId8"/>
          <w:type w:val="continuous"/>
          <w:pgSz w:w="11910" w:h="16840"/>
          <w:pgMar w:top="2000" w:right="1700" w:bottom="1120" w:left="1700" w:header="938" w:footer="935" w:gutter="0"/>
          <w:pgNumType w:start="1"/>
          <w:cols w:space="708"/>
        </w:sectPr>
      </w:pPr>
    </w:p>
    <w:p w14:paraId="25A0EC0E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ind w:left="398" w:hanging="349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152" behindDoc="0" locked="0" layoutInCell="1" allowOverlap="1" wp14:anchorId="33422D77" wp14:editId="0CD6F784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3705B89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2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422D77" id="Textbox 4" o:spid="_x0000_s1027" type="#_x0000_t202" style="position:absolute;left:0;text-align:left;margin-left:542.05pt;margin-top:692.45pt;width:23.4pt;height:41.6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43705B89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_250009"/>
      <w:r>
        <w:t>PRZEDMIOT</w:t>
      </w:r>
      <w:r>
        <w:rPr>
          <w:spacing w:val="3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ZAKRES</w:t>
      </w:r>
      <w:r>
        <w:rPr>
          <w:spacing w:val="1"/>
        </w:rPr>
        <w:t xml:space="preserve"> </w:t>
      </w:r>
      <w:bookmarkEnd w:id="1"/>
      <w:r>
        <w:rPr>
          <w:spacing w:val="-2"/>
        </w:rPr>
        <w:t>OPRACOWANIA</w:t>
      </w:r>
    </w:p>
    <w:p w14:paraId="298C8A5D" w14:textId="77777777" w:rsidR="00620733" w:rsidRDefault="00140C11">
      <w:pPr>
        <w:pStyle w:val="Tekstpodstawowy"/>
        <w:spacing w:before="55" w:line="470" w:lineRule="auto"/>
        <w:ind w:left="49" w:right="2618"/>
      </w:pPr>
      <w:r>
        <w:t>Adres inwestycji: Zalasowa, ul. Karpacka 21, gmina Ryglice Rodzaj budynku: Budynek szkolny</w:t>
      </w:r>
    </w:p>
    <w:p w14:paraId="0FA4CAE2" w14:textId="77777777" w:rsidR="00620733" w:rsidRDefault="00140C11">
      <w:pPr>
        <w:pStyle w:val="Tekstpodstawowy"/>
        <w:spacing w:before="2"/>
        <w:ind w:left="49"/>
      </w:pPr>
      <w:r>
        <w:rPr>
          <w:u w:val="single"/>
        </w:rPr>
        <w:t>Dane</w:t>
      </w:r>
      <w:r>
        <w:rPr>
          <w:spacing w:val="8"/>
          <w:u w:val="single"/>
        </w:rPr>
        <w:t xml:space="preserve"> </w:t>
      </w:r>
      <w:r>
        <w:rPr>
          <w:u w:val="single"/>
        </w:rPr>
        <w:t>ogólne</w:t>
      </w:r>
      <w:r>
        <w:rPr>
          <w:spacing w:val="12"/>
          <w:u w:val="single"/>
        </w:rPr>
        <w:t xml:space="preserve"> </w:t>
      </w:r>
      <w:r>
        <w:rPr>
          <w:spacing w:val="-2"/>
          <w:u w:val="single"/>
        </w:rPr>
        <w:t>obiektu:</w:t>
      </w:r>
    </w:p>
    <w:p w14:paraId="40080350" w14:textId="77777777" w:rsidR="00620733" w:rsidRDefault="00140C11">
      <w:pPr>
        <w:pStyle w:val="Akapitzlist"/>
        <w:numPr>
          <w:ilvl w:val="0"/>
          <w:numId w:val="5"/>
        </w:numPr>
        <w:tabs>
          <w:tab w:val="left" w:pos="750"/>
        </w:tabs>
        <w:spacing w:before="237"/>
        <w:ind w:hanging="350"/>
        <w:rPr>
          <w:sz w:val="21"/>
        </w:rPr>
      </w:pPr>
      <w:r>
        <w:rPr>
          <w:sz w:val="21"/>
        </w:rPr>
        <w:t>Ilość</w:t>
      </w:r>
      <w:r>
        <w:rPr>
          <w:spacing w:val="16"/>
          <w:sz w:val="21"/>
        </w:rPr>
        <w:t xml:space="preserve"> </w:t>
      </w:r>
      <w:r>
        <w:rPr>
          <w:sz w:val="21"/>
        </w:rPr>
        <w:t>kondygnacji</w:t>
      </w:r>
      <w:r>
        <w:rPr>
          <w:spacing w:val="10"/>
          <w:sz w:val="21"/>
        </w:rPr>
        <w:t xml:space="preserve"> </w:t>
      </w:r>
      <w:r>
        <w:rPr>
          <w:sz w:val="21"/>
        </w:rPr>
        <w:t>podziemnych:</w:t>
      </w:r>
      <w:r>
        <w:rPr>
          <w:spacing w:val="13"/>
          <w:sz w:val="21"/>
        </w:rPr>
        <w:t xml:space="preserve"> </w:t>
      </w:r>
      <w:r>
        <w:rPr>
          <w:spacing w:val="-10"/>
          <w:sz w:val="21"/>
        </w:rPr>
        <w:t>1</w:t>
      </w:r>
    </w:p>
    <w:p w14:paraId="0E73EB48" w14:textId="77777777" w:rsidR="00620733" w:rsidRDefault="00140C11">
      <w:pPr>
        <w:pStyle w:val="Akapitzlist"/>
        <w:numPr>
          <w:ilvl w:val="0"/>
          <w:numId w:val="5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Ilość</w:t>
      </w:r>
      <w:r>
        <w:rPr>
          <w:spacing w:val="17"/>
          <w:sz w:val="21"/>
        </w:rPr>
        <w:t xml:space="preserve"> </w:t>
      </w:r>
      <w:r>
        <w:rPr>
          <w:sz w:val="21"/>
        </w:rPr>
        <w:t>kondygnacji</w:t>
      </w:r>
      <w:r>
        <w:rPr>
          <w:spacing w:val="10"/>
          <w:sz w:val="21"/>
        </w:rPr>
        <w:t xml:space="preserve"> </w:t>
      </w:r>
      <w:r>
        <w:rPr>
          <w:sz w:val="21"/>
        </w:rPr>
        <w:t>nadziemnych:</w:t>
      </w:r>
      <w:r>
        <w:rPr>
          <w:spacing w:val="14"/>
          <w:sz w:val="21"/>
        </w:rPr>
        <w:t xml:space="preserve"> </w:t>
      </w:r>
      <w:r>
        <w:rPr>
          <w:spacing w:val="-10"/>
          <w:sz w:val="21"/>
        </w:rPr>
        <w:t>4</w:t>
      </w:r>
    </w:p>
    <w:p w14:paraId="1015ED1F" w14:textId="77777777" w:rsidR="00620733" w:rsidRDefault="00140C11">
      <w:pPr>
        <w:pStyle w:val="Tekstpodstawowy"/>
        <w:spacing w:before="236"/>
        <w:ind w:left="49"/>
      </w:pPr>
      <w:r>
        <w:rPr>
          <w:u w:val="single"/>
        </w:rPr>
        <w:t>Strefy</w:t>
      </w:r>
      <w:r>
        <w:rPr>
          <w:spacing w:val="8"/>
          <w:u w:val="single"/>
        </w:rPr>
        <w:t xml:space="preserve"> </w:t>
      </w:r>
      <w:r>
        <w:rPr>
          <w:u w:val="single"/>
        </w:rPr>
        <w:t>wynikające</w:t>
      </w:r>
      <w:r>
        <w:rPr>
          <w:spacing w:val="10"/>
          <w:u w:val="single"/>
        </w:rPr>
        <w:t xml:space="preserve"> </w:t>
      </w:r>
      <w:r>
        <w:rPr>
          <w:u w:val="single"/>
        </w:rPr>
        <w:t>z</w:t>
      </w:r>
      <w:r>
        <w:rPr>
          <w:spacing w:val="11"/>
          <w:u w:val="single"/>
        </w:rPr>
        <w:t xml:space="preserve"> </w:t>
      </w:r>
      <w:r>
        <w:rPr>
          <w:u w:val="single"/>
        </w:rPr>
        <w:t>lokalizacji</w:t>
      </w:r>
      <w:r>
        <w:rPr>
          <w:spacing w:val="13"/>
          <w:u w:val="single"/>
        </w:rPr>
        <w:t xml:space="preserve"> </w:t>
      </w:r>
      <w:r>
        <w:rPr>
          <w:u w:val="single"/>
        </w:rPr>
        <w:t>obiektu</w:t>
      </w:r>
      <w:r>
        <w:rPr>
          <w:spacing w:val="12"/>
          <w:u w:val="single"/>
        </w:rPr>
        <w:t xml:space="preserve"> </w:t>
      </w:r>
      <w:r>
        <w:rPr>
          <w:spacing w:val="-2"/>
          <w:u w:val="single"/>
        </w:rPr>
        <w:t>budowlanego:</w:t>
      </w:r>
    </w:p>
    <w:p w14:paraId="34366813" w14:textId="77777777" w:rsidR="00620733" w:rsidRDefault="00140C11">
      <w:pPr>
        <w:pStyle w:val="Akapitzlist"/>
        <w:numPr>
          <w:ilvl w:val="0"/>
          <w:numId w:val="5"/>
        </w:numPr>
        <w:tabs>
          <w:tab w:val="left" w:pos="750"/>
        </w:tabs>
        <w:spacing w:before="237"/>
        <w:ind w:hanging="350"/>
        <w:rPr>
          <w:b/>
          <w:sz w:val="21"/>
        </w:rPr>
      </w:pPr>
      <w:r>
        <w:rPr>
          <w:sz w:val="21"/>
        </w:rPr>
        <w:t>Obciążenie</w:t>
      </w:r>
      <w:r>
        <w:rPr>
          <w:spacing w:val="10"/>
          <w:sz w:val="21"/>
        </w:rPr>
        <w:t xml:space="preserve"> </w:t>
      </w:r>
      <w:r>
        <w:rPr>
          <w:sz w:val="21"/>
        </w:rPr>
        <w:t>śniegiem</w:t>
      </w:r>
      <w:r>
        <w:rPr>
          <w:spacing w:val="9"/>
          <w:sz w:val="21"/>
        </w:rPr>
        <w:t xml:space="preserve"> </w:t>
      </w:r>
      <w:r>
        <w:rPr>
          <w:sz w:val="21"/>
        </w:rPr>
        <w:t>wg</w:t>
      </w:r>
      <w:r>
        <w:rPr>
          <w:spacing w:val="9"/>
          <w:sz w:val="21"/>
        </w:rPr>
        <w:t xml:space="preserve"> </w:t>
      </w:r>
      <w:r>
        <w:rPr>
          <w:sz w:val="21"/>
        </w:rPr>
        <w:t>PN-EN</w:t>
      </w:r>
      <w:r>
        <w:rPr>
          <w:spacing w:val="8"/>
          <w:sz w:val="21"/>
        </w:rPr>
        <w:t xml:space="preserve"> </w:t>
      </w:r>
      <w:r>
        <w:rPr>
          <w:sz w:val="21"/>
        </w:rPr>
        <w:t>1991-1-3:</w:t>
      </w:r>
      <w:r>
        <w:rPr>
          <w:spacing w:val="65"/>
          <w:sz w:val="21"/>
        </w:rPr>
        <w:t xml:space="preserve"> </w:t>
      </w:r>
      <w:r>
        <w:rPr>
          <w:b/>
          <w:spacing w:val="-10"/>
          <w:sz w:val="21"/>
        </w:rPr>
        <w:t>3</w:t>
      </w:r>
    </w:p>
    <w:p w14:paraId="26436204" w14:textId="77777777" w:rsidR="00620733" w:rsidRDefault="00140C11">
      <w:pPr>
        <w:pStyle w:val="Akapitzlist"/>
        <w:numPr>
          <w:ilvl w:val="0"/>
          <w:numId w:val="5"/>
        </w:numPr>
        <w:tabs>
          <w:tab w:val="left" w:pos="750"/>
        </w:tabs>
        <w:spacing w:before="44"/>
        <w:ind w:hanging="350"/>
        <w:rPr>
          <w:b/>
          <w:sz w:val="21"/>
        </w:rPr>
      </w:pPr>
      <w:r>
        <w:rPr>
          <w:sz w:val="21"/>
        </w:rPr>
        <w:t>Obciążenie</w:t>
      </w:r>
      <w:r>
        <w:rPr>
          <w:spacing w:val="10"/>
          <w:sz w:val="21"/>
        </w:rPr>
        <w:t xml:space="preserve"> </w:t>
      </w:r>
      <w:r>
        <w:rPr>
          <w:sz w:val="21"/>
        </w:rPr>
        <w:t>wiatrem</w:t>
      </w:r>
      <w:r>
        <w:rPr>
          <w:spacing w:val="11"/>
          <w:sz w:val="21"/>
        </w:rPr>
        <w:t xml:space="preserve"> </w:t>
      </w:r>
      <w:r>
        <w:rPr>
          <w:sz w:val="21"/>
        </w:rPr>
        <w:t>wg</w:t>
      </w:r>
      <w:r>
        <w:rPr>
          <w:spacing w:val="9"/>
          <w:sz w:val="21"/>
        </w:rPr>
        <w:t xml:space="preserve"> </w:t>
      </w:r>
      <w:r>
        <w:rPr>
          <w:sz w:val="21"/>
        </w:rPr>
        <w:t>PN-EN</w:t>
      </w:r>
      <w:r>
        <w:rPr>
          <w:spacing w:val="11"/>
          <w:sz w:val="21"/>
        </w:rPr>
        <w:t xml:space="preserve"> </w:t>
      </w:r>
      <w:r>
        <w:rPr>
          <w:sz w:val="21"/>
        </w:rPr>
        <w:t>1991-1-4:</w:t>
      </w:r>
      <w:r>
        <w:rPr>
          <w:spacing w:val="60"/>
          <w:sz w:val="21"/>
        </w:rPr>
        <w:t xml:space="preserve"> </w:t>
      </w:r>
      <w:r>
        <w:rPr>
          <w:b/>
          <w:spacing w:val="-10"/>
          <w:sz w:val="21"/>
        </w:rPr>
        <w:t>3</w:t>
      </w:r>
    </w:p>
    <w:p w14:paraId="02140760" w14:textId="77777777" w:rsidR="00620733" w:rsidRDefault="00140C11">
      <w:pPr>
        <w:pStyle w:val="Tekstpodstawowy"/>
        <w:spacing w:before="236" w:line="283" w:lineRule="auto"/>
        <w:ind w:left="49"/>
      </w:pPr>
      <w:r>
        <w:t>W istniejącym budynku szkoły zostaną poszerzone otwory drzwiowe.</w:t>
      </w:r>
      <w:r>
        <w:rPr>
          <w:spacing w:val="40"/>
        </w:rPr>
        <w:t xml:space="preserve"> </w:t>
      </w:r>
      <w:r>
        <w:t>Istniejące nadproża zostaną zastąpione nadprożami stalowymi.</w:t>
      </w:r>
    </w:p>
    <w:p w14:paraId="556BB222" w14:textId="77777777" w:rsidR="00620733" w:rsidRDefault="00140C11">
      <w:pPr>
        <w:pStyle w:val="Tekstpodstawowy"/>
        <w:spacing w:before="195" w:line="280" w:lineRule="auto"/>
        <w:ind w:left="49"/>
      </w:pPr>
      <w:r>
        <w:t>Projekt konstrukcji należy rozpatrywać łącznie z pozostałymi opracowaniami (projekt architektury, projekty instalacji, pozostała dokumentacja). Zmiany w projekcie konstrukcji może dokonać jedynie autor projektu lub osoba przez niego upoważniona.</w:t>
      </w:r>
    </w:p>
    <w:p w14:paraId="1F9DAE67" w14:textId="77777777" w:rsidR="00620733" w:rsidRDefault="00140C11">
      <w:pPr>
        <w:pStyle w:val="Tekstpodstawowy"/>
        <w:spacing w:before="194"/>
        <w:ind w:left="49"/>
      </w:pPr>
      <w:r>
        <w:t>Obliczenia</w:t>
      </w:r>
      <w:r>
        <w:rPr>
          <w:spacing w:val="15"/>
        </w:rPr>
        <w:t xml:space="preserve"> </w:t>
      </w:r>
      <w:r>
        <w:t>statyczno-wytrzymałościowe</w:t>
      </w:r>
      <w:r>
        <w:rPr>
          <w:spacing w:val="9"/>
        </w:rPr>
        <w:t xml:space="preserve"> </w:t>
      </w:r>
      <w:r>
        <w:t>zostały</w:t>
      </w:r>
      <w:r>
        <w:rPr>
          <w:spacing w:val="12"/>
        </w:rPr>
        <w:t xml:space="preserve"> </w:t>
      </w:r>
      <w:r>
        <w:t>w</w:t>
      </w:r>
      <w:r>
        <w:rPr>
          <w:spacing w:val="15"/>
        </w:rPr>
        <w:t xml:space="preserve"> </w:t>
      </w:r>
      <w:r>
        <w:t>programie</w:t>
      </w:r>
      <w:r>
        <w:rPr>
          <w:spacing w:val="18"/>
        </w:rPr>
        <w:t xml:space="preserve"> </w:t>
      </w:r>
      <w:proofErr w:type="spellStart"/>
      <w:r>
        <w:t>Smath</w:t>
      </w:r>
      <w:proofErr w:type="spellEnd"/>
      <w:r>
        <w:rPr>
          <w:spacing w:val="17"/>
        </w:rPr>
        <w:t xml:space="preserve"> </w:t>
      </w:r>
      <w:proofErr w:type="spellStart"/>
      <w:r>
        <w:rPr>
          <w:spacing w:val="-2"/>
        </w:rPr>
        <w:t>Solver</w:t>
      </w:r>
      <w:proofErr w:type="spellEnd"/>
      <w:r>
        <w:rPr>
          <w:spacing w:val="-2"/>
        </w:rPr>
        <w:t>.</w:t>
      </w:r>
    </w:p>
    <w:p w14:paraId="7F386D0C" w14:textId="77777777" w:rsidR="00620733" w:rsidRDefault="00140C11">
      <w:pPr>
        <w:pStyle w:val="Tekstpodstawowy"/>
        <w:spacing w:before="238" w:line="280" w:lineRule="auto"/>
        <w:ind w:left="49"/>
      </w:pPr>
      <w:r>
        <w:t>Wszystkie zaproponowane w projekcie rozwiązania są zgodne z właściwymi normami, przepisami branżowymi, normatywami projektowymi oraz ze sztuką budowlaną.</w:t>
      </w:r>
    </w:p>
    <w:p w14:paraId="32BC5813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spacing w:before="192"/>
        <w:ind w:left="398" w:hanging="349"/>
      </w:pPr>
      <w:bookmarkStart w:id="2" w:name="_TOC_250008"/>
      <w:r>
        <w:t xml:space="preserve">PODSTAWA </w:t>
      </w:r>
      <w:bookmarkEnd w:id="2"/>
      <w:r>
        <w:rPr>
          <w:spacing w:val="-2"/>
        </w:rPr>
        <w:t>OPRACOWANIA</w:t>
      </w:r>
    </w:p>
    <w:p w14:paraId="7E8BAE56" w14:textId="77777777" w:rsidR="00620733" w:rsidRDefault="00140C11">
      <w:pPr>
        <w:pStyle w:val="Tekstpodstawowy"/>
        <w:spacing w:before="53"/>
        <w:ind w:left="49"/>
      </w:pPr>
      <w:r>
        <w:t>Projekt</w:t>
      </w:r>
      <w:r>
        <w:rPr>
          <w:spacing w:val="7"/>
        </w:rPr>
        <w:t xml:space="preserve"> </w:t>
      </w:r>
      <w:r>
        <w:t>został</w:t>
      </w:r>
      <w:r>
        <w:rPr>
          <w:spacing w:val="9"/>
        </w:rPr>
        <w:t xml:space="preserve"> </w:t>
      </w:r>
      <w:r>
        <w:t>opracowany</w:t>
      </w:r>
      <w:r>
        <w:rPr>
          <w:spacing w:val="10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rPr>
          <w:spacing w:val="-2"/>
        </w:rPr>
        <w:t>podstawie:</w:t>
      </w:r>
    </w:p>
    <w:p w14:paraId="4FAC067D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238"/>
        <w:ind w:hanging="350"/>
        <w:rPr>
          <w:sz w:val="21"/>
        </w:rPr>
      </w:pPr>
      <w:r>
        <w:rPr>
          <w:sz w:val="21"/>
        </w:rPr>
        <w:t>uzgodnień</w:t>
      </w:r>
      <w:r>
        <w:rPr>
          <w:spacing w:val="8"/>
          <w:sz w:val="21"/>
        </w:rPr>
        <w:t xml:space="preserve"> </w:t>
      </w:r>
      <w:r>
        <w:rPr>
          <w:sz w:val="21"/>
        </w:rPr>
        <w:t>z</w:t>
      </w:r>
      <w:r>
        <w:rPr>
          <w:spacing w:val="9"/>
          <w:sz w:val="21"/>
        </w:rPr>
        <w:t xml:space="preserve"> </w:t>
      </w:r>
      <w:r>
        <w:rPr>
          <w:spacing w:val="-2"/>
          <w:sz w:val="21"/>
        </w:rPr>
        <w:t>inwestorem,</w:t>
      </w:r>
    </w:p>
    <w:p w14:paraId="1581BCF5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projektu</w:t>
      </w:r>
      <w:r>
        <w:rPr>
          <w:spacing w:val="17"/>
          <w:sz w:val="21"/>
        </w:rPr>
        <w:t xml:space="preserve"> </w:t>
      </w:r>
      <w:r>
        <w:rPr>
          <w:sz w:val="21"/>
        </w:rPr>
        <w:t>architektury</w:t>
      </w:r>
      <w:r>
        <w:rPr>
          <w:spacing w:val="9"/>
          <w:sz w:val="21"/>
        </w:rPr>
        <w:t xml:space="preserve"> </w:t>
      </w:r>
      <w:r>
        <w:rPr>
          <w:spacing w:val="-2"/>
          <w:sz w:val="21"/>
        </w:rPr>
        <w:t>opracowania</w:t>
      </w:r>
    </w:p>
    <w:p w14:paraId="2D3ACAC9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42" w:line="283" w:lineRule="auto"/>
        <w:ind w:right="669"/>
        <w:rPr>
          <w:sz w:val="21"/>
        </w:rPr>
      </w:pPr>
      <w:r>
        <w:rPr>
          <w:sz w:val="21"/>
        </w:rPr>
        <w:t>ustawy z dnia 7 lipca 1994 r. – Prawo Budowlane (Dz.U. 1994 Nr 89 poz.414 z późniejszymi zmianami)</w:t>
      </w:r>
    </w:p>
    <w:p w14:paraId="43825B4F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line="283" w:lineRule="auto"/>
        <w:ind w:right="1179"/>
        <w:rPr>
          <w:sz w:val="21"/>
        </w:rPr>
      </w:pPr>
      <w:r>
        <w:rPr>
          <w:sz w:val="21"/>
        </w:rPr>
        <w:t xml:space="preserve">rozporządzenia </w:t>
      </w:r>
      <w:proofErr w:type="spellStart"/>
      <w:r>
        <w:rPr>
          <w:sz w:val="21"/>
        </w:rPr>
        <w:t>MTBiGM</w:t>
      </w:r>
      <w:proofErr w:type="spellEnd"/>
      <w:r>
        <w:rPr>
          <w:sz w:val="21"/>
        </w:rPr>
        <w:t xml:space="preserve"> z dnia 25 kwietnia 2012 r. w sprawie ustalania geotechnicznych warunków posadowienia obiektów budowlanych</w:t>
      </w:r>
    </w:p>
    <w:p w14:paraId="7AF5BAD1" w14:textId="77777777" w:rsidR="00620733" w:rsidRDefault="00140C11">
      <w:pPr>
        <w:pStyle w:val="Tekstpodstawowy"/>
        <w:spacing w:line="246" w:lineRule="exact"/>
      </w:pPr>
      <w:r>
        <w:t>(Dz.</w:t>
      </w:r>
      <w:r>
        <w:rPr>
          <w:spacing w:val="8"/>
        </w:rPr>
        <w:t xml:space="preserve"> </w:t>
      </w:r>
      <w:r>
        <w:t>U.</w:t>
      </w:r>
      <w:r>
        <w:rPr>
          <w:spacing w:val="5"/>
        </w:rPr>
        <w:t xml:space="preserve"> </w:t>
      </w:r>
      <w:r>
        <w:t>2012</w:t>
      </w:r>
      <w:r>
        <w:rPr>
          <w:spacing w:val="8"/>
        </w:rPr>
        <w:t xml:space="preserve"> </w:t>
      </w:r>
      <w:r>
        <w:rPr>
          <w:spacing w:val="-2"/>
        </w:rPr>
        <w:t>poz.463)</w:t>
      </w:r>
    </w:p>
    <w:p w14:paraId="400CCAF4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34"/>
        <w:ind w:hanging="350"/>
        <w:rPr>
          <w:sz w:val="21"/>
        </w:rPr>
      </w:pPr>
      <w:r>
        <w:rPr>
          <w:sz w:val="21"/>
        </w:rPr>
        <w:t>normy</w:t>
      </w:r>
      <w:r>
        <w:rPr>
          <w:spacing w:val="10"/>
          <w:sz w:val="21"/>
        </w:rPr>
        <w:t xml:space="preserve"> </w:t>
      </w:r>
      <w:r>
        <w:rPr>
          <w:sz w:val="21"/>
        </w:rPr>
        <w:t>PN-EN</w:t>
      </w:r>
      <w:r>
        <w:rPr>
          <w:spacing w:val="13"/>
          <w:sz w:val="21"/>
        </w:rPr>
        <w:t xml:space="preserve"> </w:t>
      </w:r>
      <w:r>
        <w:rPr>
          <w:sz w:val="21"/>
        </w:rPr>
        <w:t>1990</w:t>
      </w:r>
      <w:r>
        <w:rPr>
          <w:spacing w:val="9"/>
          <w:sz w:val="21"/>
        </w:rPr>
        <w:t xml:space="preserve"> </w:t>
      </w:r>
      <w:r>
        <w:rPr>
          <w:sz w:val="21"/>
        </w:rPr>
        <w:t>–</w:t>
      </w:r>
      <w:r>
        <w:rPr>
          <w:spacing w:val="11"/>
          <w:sz w:val="21"/>
        </w:rPr>
        <w:t xml:space="preserve"> </w:t>
      </w:r>
      <w:r>
        <w:rPr>
          <w:sz w:val="21"/>
        </w:rPr>
        <w:t>Podstawy</w:t>
      </w:r>
      <w:r>
        <w:rPr>
          <w:spacing w:val="10"/>
          <w:sz w:val="21"/>
        </w:rPr>
        <w:t xml:space="preserve"> </w:t>
      </w:r>
      <w:r>
        <w:rPr>
          <w:sz w:val="21"/>
        </w:rPr>
        <w:t>Projektowania</w:t>
      </w:r>
      <w:r>
        <w:rPr>
          <w:spacing w:val="9"/>
          <w:sz w:val="21"/>
        </w:rPr>
        <w:t xml:space="preserve"> </w:t>
      </w:r>
      <w:r>
        <w:rPr>
          <w:spacing w:val="-2"/>
          <w:sz w:val="21"/>
        </w:rPr>
        <w:t>konstrukcji</w:t>
      </w:r>
    </w:p>
    <w:p w14:paraId="45D2C330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45" w:line="280" w:lineRule="auto"/>
        <w:ind w:right="595"/>
        <w:rPr>
          <w:sz w:val="21"/>
        </w:rPr>
      </w:pPr>
      <w:r>
        <w:rPr>
          <w:sz w:val="21"/>
        </w:rPr>
        <w:t>normy PN-EN 1991-1-1 Oddziaływania na konstrukcje: Oddziaływania ogólne, Ciężar objętościowy, ciężar własny, obciążenia użytkowe w budynkach</w:t>
      </w:r>
    </w:p>
    <w:p w14:paraId="4196EC64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2" w:line="278" w:lineRule="auto"/>
        <w:ind w:right="595"/>
        <w:rPr>
          <w:sz w:val="21"/>
        </w:rPr>
      </w:pPr>
      <w:r>
        <w:rPr>
          <w:sz w:val="21"/>
        </w:rPr>
        <w:t>normy PN-EN 1991-1-3 Oddziaływania na konstrukcje: Oddziaływania ogólne, Obciążenie śniegiem</w:t>
      </w:r>
    </w:p>
    <w:p w14:paraId="55F79E01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before="5" w:line="283" w:lineRule="auto"/>
        <w:ind w:right="595"/>
        <w:rPr>
          <w:sz w:val="21"/>
        </w:rPr>
      </w:pPr>
      <w:r>
        <w:rPr>
          <w:sz w:val="21"/>
        </w:rPr>
        <w:t>normy PN-EN 1991-1-4 Oddziaływania na konstrukcje: Oddziaływania ogólne, Oddziaływania wiatru</w:t>
      </w:r>
    </w:p>
    <w:p w14:paraId="177578DD" w14:textId="77777777" w:rsidR="00620733" w:rsidRDefault="00140C11">
      <w:pPr>
        <w:pStyle w:val="Akapitzlist"/>
        <w:numPr>
          <w:ilvl w:val="0"/>
          <w:numId w:val="6"/>
        </w:numPr>
        <w:tabs>
          <w:tab w:val="left" w:pos="750"/>
        </w:tabs>
        <w:spacing w:line="283" w:lineRule="auto"/>
        <w:ind w:right="593"/>
        <w:rPr>
          <w:sz w:val="21"/>
        </w:rPr>
      </w:pPr>
      <w:r>
        <w:rPr>
          <w:sz w:val="21"/>
        </w:rPr>
        <w:t>normy PN-EN 1993-1-1: Projektowanie konstrukcji stalowych, Reguły ogólne i reguły dla budynków</w:t>
      </w:r>
    </w:p>
    <w:p w14:paraId="10AA6A5D" w14:textId="77777777" w:rsidR="00620733" w:rsidRDefault="00620733">
      <w:pPr>
        <w:pStyle w:val="Akapitzlist"/>
        <w:spacing w:line="283" w:lineRule="auto"/>
        <w:rPr>
          <w:sz w:val="21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74BF2E79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ind w:left="398" w:hanging="349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29664" behindDoc="0" locked="0" layoutInCell="1" allowOverlap="1" wp14:anchorId="2DE228CB" wp14:editId="5843C32B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5BAA639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3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DE228CB" id="Textbox 5" o:spid="_x0000_s1028" type="#_x0000_t202" style="position:absolute;left:0;text-align:left;margin-left:542.05pt;margin-top:692.45pt;width:23.4pt;height:41.6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35BAA639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3" w:name="_TOC_250007"/>
      <w:r>
        <w:t>OPIS ELEMENTÓW</w:t>
      </w:r>
      <w:r>
        <w:rPr>
          <w:spacing w:val="1"/>
        </w:rPr>
        <w:t xml:space="preserve"> </w:t>
      </w:r>
      <w:bookmarkEnd w:id="3"/>
      <w:r>
        <w:rPr>
          <w:spacing w:val="-2"/>
        </w:rPr>
        <w:t>KONSTRUKCYJNYCH</w:t>
      </w:r>
    </w:p>
    <w:p w14:paraId="6566DD1A" w14:textId="77777777" w:rsidR="00620733" w:rsidRDefault="00140C11">
      <w:pPr>
        <w:pStyle w:val="Nagwek3"/>
        <w:numPr>
          <w:ilvl w:val="1"/>
          <w:numId w:val="7"/>
        </w:numPr>
        <w:tabs>
          <w:tab w:val="left" w:pos="397"/>
        </w:tabs>
        <w:spacing w:before="244"/>
        <w:ind w:left="397" w:hanging="348"/>
        <w:rPr>
          <w:rFonts w:ascii="Calibri" w:hAnsi="Calibri"/>
        </w:rPr>
      </w:pPr>
      <w:bookmarkStart w:id="4" w:name="_TOC_250006"/>
      <w:r>
        <w:rPr>
          <w:rFonts w:ascii="Calibri" w:hAnsi="Calibri"/>
        </w:rPr>
        <w:t>Nadproża</w:t>
      </w:r>
      <w:r>
        <w:rPr>
          <w:rFonts w:ascii="Calibri" w:hAnsi="Calibri"/>
          <w:spacing w:val="14"/>
        </w:rPr>
        <w:t xml:space="preserve"> </w:t>
      </w:r>
      <w:bookmarkEnd w:id="4"/>
      <w:r>
        <w:rPr>
          <w:rFonts w:ascii="Calibri" w:hAnsi="Calibri"/>
          <w:spacing w:val="-2"/>
        </w:rPr>
        <w:t>stalowe</w:t>
      </w:r>
    </w:p>
    <w:p w14:paraId="363D261B" w14:textId="77777777" w:rsidR="00620733" w:rsidRDefault="00140C11">
      <w:pPr>
        <w:pStyle w:val="Tekstpodstawowy"/>
        <w:spacing w:before="49" w:line="283" w:lineRule="auto"/>
        <w:ind w:left="49" w:right="272"/>
      </w:pPr>
      <w:r>
        <w:t>W projekcie przewidziano trzy rozwiązania konstrukcyjne</w:t>
      </w:r>
      <w:r>
        <w:rPr>
          <w:spacing w:val="40"/>
        </w:rPr>
        <w:t xml:space="preserve"> </w:t>
      </w:r>
      <w:r>
        <w:t>nadproży w zależności od rodzaju i grubości ścian murowanych:</w:t>
      </w:r>
    </w:p>
    <w:p w14:paraId="62EBB6B8" w14:textId="77777777" w:rsidR="00620733" w:rsidRDefault="00140C11">
      <w:pPr>
        <w:pStyle w:val="Akapitzlist"/>
        <w:numPr>
          <w:ilvl w:val="2"/>
          <w:numId w:val="7"/>
        </w:numPr>
        <w:tabs>
          <w:tab w:val="left" w:pos="750"/>
        </w:tabs>
        <w:spacing w:before="192" w:line="280" w:lineRule="auto"/>
        <w:ind w:right="304"/>
        <w:rPr>
          <w:sz w:val="21"/>
        </w:rPr>
      </w:pPr>
      <w:r>
        <w:rPr>
          <w:sz w:val="21"/>
        </w:rPr>
        <w:t>Nadproża w ścianach nośnych o grubościach 30 do 33cm</w:t>
      </w:r>
      <w:r>
        <w:rPr>
          <w:spacing w:val="40"/>
          <w:sz w:val="21"/>
        </w:rPr>
        <w:t xml:space="preserve"> </w:t>
      </w:r>
      <w:r>
        <w:rPr>
          <w:sz w:val="21"/>
        </w:rPr>
        <w:t>wykonać z dwóch belek stalowych o profilach HEA140 połączonych: śrubami M12 co min. 50cm oraz za pomocą blach grubości 8,5mm spawanymi do pasów dwuteowników.</w:t>
      </w:r>
    </w:p>
    <w:p w14:paraId="07CD93AE" w14:textId="77777777" w:rsidR="00620733" w:rsidRDefault="00140C11">
      <w:pPr>
        <w:pStyle w:val="Akapitzlist"/>
        <w:numPr>
          <w:ilvl w:val="2"/>
          <w:numId w:val="7"/>
        </w:numPr>
        <w:tabs>
          <w:tab w:val="left" w:pos="748"/>
          <w:tab w:val="left" w:pos="750"/>
        </w:tabs>
        <w:spacing w:line="283" w:lineRule="auto"/>
        <w:ind w:right="222"/>
        <w:rPr>
          <w:sz w:val="21"/>
        </w:rPr>
      </w:pPr>
      <w:r>
        <w:rPr>
          <w:sz w:val="21"/>
        </w:rPr>
        <w:t>Nadproża w ścianach nośnych o grubościach 43 do 345cm</w:t>
      </w:r>
      <w:r>
        <w:rPr>
          <w:spacing w:val="40"/>
          <w:sz w:val="21"/>
        </w:rPr>
        <w:t xml:space="preserve"> </w:t>
      </w:r>
      <w:r>
        <w:rPr>
          <w:sz w:val="21"/>
        </w:rPr>
        <w:t>wykonać z trzech belek stalowych o profilach HEA140 połączonych: śrubami M12 co min. 50cm oraz za pomocą blach grubości 8,5mm spawanymi do pasów dwuteowników.</w:t>
      </w:r>
    </w:p>
    <w:p w14:paraId="74A71DB9" w14:textId="77777777" w:rsidR="00620733" w:rsidRDefault="00140C11">
      <w:pPr>
        <w:pStyle w:val="Akapitzlist"/>
        <w:numPr>
          <w:ilvl w:val="2"/>
          <w:numId w:val="7"/>
        </w:numPr>
        <w:tabs>
          <w:tab w:val="left" w:pos="750"/>
        </w:tabs>
        <w:spacing w:line="241" w:lineRule="exact"/>
        <w:ind w:hanging="350"/>
        <w:rPr>
          <w:sz w:val="21"/>
        </w:rPr>
      </w:pPr>
      <w:r>
        <w:rPr>
          <w:sz w:val="21"/>
        </w:rPr>
        <w:t>Nadproża</w:t>
      </w:r>
      <w:r>
        <w:rPr>
          <w:spacing w:val="9"/>
          <w:sz w:val="21"/>
        </w:rPr>
        <w:t xml:space="preserve"> </w:t>
      </w:r>
      <w:r>
        <w:rPr>
          <w:sz w:val="21"/>
        </w:rPr>
        <w:t>w</w:t>
      </w:r>
      <w:r>
        <w:rPr>
          <w:spacing w:val="10"/>
          <w:sz w:val="21"/>
        </w:rPr>
        <w:t xml:space="preserve"> </w:t>
      </w:r>
      <w:r>
        <w:rPr>
          <w:sz w:val="21"/>
        </w:rPr>
        <w:t>ścianach</w:t>
      </w:r>
      <w:r>
        <w:rPr>
          <w:spacing w:val="8"/>
          <w:sz w:val="21"/>
        </w:rPr>
        <w:t xml:space="preserve"> </w:t>
      </w:r>
      <w:r>
        <w:rPr>
          <w:sz w:val="21"/>
        </w:rPr>
        <w:t>działowych</w:t>
      </w:r>
      <w:r>
        <w:rPr>
          <w:spacing w:val="10"/>
          <w:sz w:val="21"/>
        </w:rPr>
        <w:t xml:space="preserve"> </w:t>
      </w:r>
      <w:r>
        <w:rPr>
          <w:sz w:val="21"/>
        </w:rPr>
        <w:t>wykonać</w:t>
      </w:r>
      <w:r>
        <w:rPr>
          <w:spacing w:val="6"/>
          <w:sz w:val="21"/>
        </w:rPr>
        <w:t xml:space="preserve"> </w:t>
      </w:r>
      <w:r>
        <w:rPr>
          <w:sz w:val="21"/>
        </w:rPr>
        <w:t>z</w:t>
      </w:r>
      <w:r>
        <w:rPr>
          <w:spacing w:val="9"/>
          <w:sz w:val="21"/>
        </w:rPr>
        <w:t xml:space="preserve"> </w:t>
      </w:r>
      <w:r>
        <w:rPr>
          <w:sz w:val="21"/>
        </w:rPr>
        <w:t>belki</w:t>
      </w:r>
      <w:r>
        <w:rPr>
          <w:spacing w:val="9"/>
          <w:sz w:val="21"/>
        </w:rPr>
        <w:t xml:space="preserve"> </w:t>
      </w:r>
      <w:r>
        <w:rPr>
          <w:sz w:val="21"/>
        </w:rPr>
        <w:t>stalowej</w:t>
      </w:r>
      <w:r>
        <w:rPr>
          <w:spacing w:val="10"/>
          <w:sz w:val="21"/>
        </w:rPr>
        <w:t xml:space="preserve"> </w:t>
      </w:r>
      <w:r>
        <w:rPr>
          <w:sz w:val="21"/>
        </w:rPr>
        <w:t>o</w:t>
      </w:r>
      <w:r>
        <w:rPr>
          <w:spacing w:val="12"/>
          <w:sz w:val="21"/>
        </w:rPr>
        <w:t xml:space="preserve"> </w:t>
      </w:r>
      <w:r>
        <w:rPr>
          <w:sz w:val="21"/>
        </w:rPr>
        <w:t>profilu</w:t>
      </w:r>
      <w:r>
        <w:rPr>
          <w:spacing w:val="10"/>
          <w:sz w:val="21"/>
        </w:rPr>
        <w:t xml:space="preserve"> </w:t>
      </w:r>
      <w:r>
        <w:rPr>
          <w:spacing w:val="-2"/>
          <w:sz w:val="21"/>
        </w:rPr>
        <w:t>HEA120.</w:t>
      </w:r>
    </w:p>
    <w:p w14:paraId="4A2C4628" w14:textId="77777777" w:rsidR="00620733" w:rsidRDefault="00140C11">
      <w:pPr>
        <w:pStyle w:val="Tekstpodstawowy"/>
        <w:spacing w:before="238" w:line="280" w:lineRule="auto"/>
        <w:ind w:left="49" w:right="272"/>
      </w:pPr>
      <w:r>
        <w:t>Nadproża zostaną oparte na poduszkach betonowych gr.10cm i długości 25cm z betonu C16/20.</w:t>
      </w:r>
      <w:r>
        <w:rPr>
          <w:spacing w:val="40"/>
        </w:rPr>
        <w:t xml:space="preserve"> </w:t>
      </w:r>
      <w:r>
        <w:t>Poduszki betonowe zostaną połączone z blachami węzłowymi na całej powierzchni z blachy stalowej (S235) grubości 10mm. Belki stalowe zostaną połączone za pomocą spawania ciągłego z blachami węzłowymi.</w:t>
      </w:r>
    </w:p>
    <w:p w14:paraId="1F8C416D" w14:textId="77777777" w:rsidR="00620733" w:rsidRDefault="00140C11">
      <w:pPr>
        <w:pStyle w:val="Tekstpodstawowy"/>
        <w:spacing w:before="197" w:line="280" w:lineRule="auto"/>
        <w:ind w:left="49"/>
      </w:pPr>
      <w:r>
        <w:t>Nadproża stalowe należy przed montażem zabezpieczyć antykorozyjnie (np. ocynkowanie, malowanie antykorozyjne).</w:t>
      </w:r>
    </w:p>
    <w:p w14:paraId="62B6C4B8" w14:textId="77777777" w:rsidR="00620733" w:rsidRDefault="00140C11">
      <w:pPr>
        <w:pStyle w:val="Tekstpodstawowy"/>
        <w:spacing w:before="196" w:line="470" w:lineRule="auto"/>
        <w:ind w:left="49" w:right="272"/>
      </w:pPr>
      <w:r>
        <w:t xml:space="preserve">Nadproża stalowe należy owinąć siatką </w:t>
      </w:r>
      <w:proofErr w:type="spellStart"/>
      <w:r>
        <w:t>Rabitza</w:t>
      </w:r>
      <w:proofErr w:type="spellEnd"/>
      <w:r>
        <w:t xml:space="preserve"> i pokryć tynkiem cementowych. Wypełnienie bruzd wykonać z cegły pełnej i zaprawy cementowej.</w:t>
      </w:r>
    </w:p>
    <w:p w14:paraId="18A5A3AF" w14:textId="77777777" w:rsidR="00620733" w:rsidRDefault="00140C11">
      <w:pPr>
        <w:pStyle w:val="Tekstpodstawowy"/>
        <w:spacing w:before="2" w:line="280" w:lineRule="auto"/>
        <w:ind w:left="49" w:right="272"/>
      </w:pPr>
      <w:r>
        <w:t xml:space="preserve">Zewnętrzne belki stalowe należy </w:t>
      </w:r>
      <w:proofErr w:type="spellStart"/>
      <w:r>
        <w:t>zlicować</w:t>
      </w:r>
      <w:proofErr w:type="spellEnd"/>
      <w:r>
        <w:t xml:space="preserve"> z szerokością istniejących murowanych ścian nośnych. Ewentualne przerwy pomiędzy belkami stalowymi uzupełnić blachą grubości 8,5mm i zespawać je do dwuteowników.</w:t>
      </w:r>
    </w:p>
    <w:p w14:paraId="25852613" w14:textId="77777777" w:rsidR="00620733" w:rsidRDefault="00140C11">
      <w:pPr>
        <w:pStyle w:val="Tekstpodstawowy"/>
        <w:spacing w:before="197" w:line="280" w:lineRule="auto"/>
        <w:ind w:left="49"/>
      </w:pPr>
      <w:r>
        <w:t>W przypadku nadproży z dwóch lub trzech belek należy najpierw wykonać gniazda z poduszkami betonowymi a następnie wykonać bruzdę dla jednej belki stalowej i nią umocować. W następnej kolejności wykonać pozostałe bruzdy i połączyć belki ze sobą.</w:t>
      </w:r>
    </w:p>
    <w:p w14:paraId="001274E8" w14:textId="77777777" w:rsidR="00620733" w:rsidRDefault="00140C11">
      <w:pPr>
        <w:pStyle w:val="Tekstpodstawowy"/>
        <w:spacing w:before="194"/>
        <w:ind w:left="49"/>
      </w:pPr>
      <w:r>
        <w:t>Stal:</w:t>
      </w:r>
      <w:r>
        <w:rPr>
          <w:spacing w:val="8"/>
        </w:rPr>
        <w:t xml:space="preserve"> </w:t>
      </w:r>
      <w:r>
        <w:rPr>
          <w:spacing w:val="-4"/>
        </w:rPr>
        <w:t>S235</w:t>
      </w:r>
    </w:p>
    <w:p w14:paraId="5F1B9F21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spacing w:before="234"/>
        <w:ind w:left="398" w:hanging="349"/>
      </w:pPr>
      <w:bookmarkStart w:id="5" w:name="_TOC_250005"/>
      <w:r>
        <w:t>UWAGI</w:t>
      </w:r>
      <w:r>
        <w:rPr>
          <w:spacing w:val="-1"/>
        </w:rPr>
        <w:t xml:space="preserve"> </w:t>
      </w:r>
      <w:r>
        <w:t>PROJEKTOWE</w:t>
      </w:r>
      <w:r>
        <w:rPr>
          <w:spacing w:val="3"/>
        </w:rPr>
        <w:t xml:space="preserve"> </w:t>
      </w:r>
      <w:r>
        <w:t>I</w:t>
      </w:r>
      <w:r>
        <w:rPr>
          <w:spacing w:val="2"/>
        </w:rPr>
        <w:t xml:space="preserve"> </w:t>
      </w:r>
      <w:bookmarkEnd w:id="5"/>
      <w:r>
        <w:rPr>
          <w:spacing w:val="-2"/>
        </w:rPr>
        <w:t>WYKONAWCZE</w:t>
      </w:r>
    </w:p>
    <w:p w14:paraId="41B48D55" w14:textId="77777777" w:rsidR="00620733" w:rsidRDefault="00140C11">
      <w:pPr>
        <w:pStyle w:val="Nagwek3"/>
        <w:numPr>
          <w:ilvl w:val="1"/>
          <w:numId w:val="7"/>
        </w:numPr>
        <w:tabs>
          <w:tab w:val="left" w:pos="395"/>
        </w:tabs>
        <w:spacing w:before="247"/>
        <w:ind w:left="395" w:hanging="346"/>
        <w:rPr>
          <w:rFonts w:ascii="Calibri"/>
        </w:rPr>
      </w:pPr>
      <w:bookmarkStart w:id="6" w:name="_TOC_250004"/>
      <w:r>
        <w:rPr>
          <w:rFonts w:ascii="Calibri"/>
        </w:rPr>
        <w:t>Konstrukcje</w:t>
      </w:r>
      <w:r>
        <w:rPr>
          <w:rFonts w:ascii="Calibri"/>
          <w:spacing w:val="19"/>
        </w:rPr>
        <w:t xml:space="preserve"> </w:t>
      </w:r>
      <w:bookmarkEnd w:id="6"/>
      <w:r>
        <w:rPr>
          <w:rFonts w:ascii="Calibri"/>
          <w:spacing w:val="-2"/>
        </w:rPr>
        <w:t>stalowe</w:t>
      </w:r>
    </w:p>
    <w:p w14:paraId="469EBCE9" w14:textId="10A6F16E" w:rsidR="00620733" w:rsidRDefault="00140C11">
      <w:pPr>
        <w:pStyle w:val="Akapitzlist"/>
        <w:numPr>
          <w:ilvl w:val="0"/>
          <w:numId w:val="4"/>
        </w:numPr>
        <w:tabs>
          <w:tab w:val="left" w:pos="748"/>
          <w:tab w:val="left" w:pos="750"/>
        </w:tabs>
        <w:spacing w:before="46" w:line="283" w:lineRule="auto"/>
        <w:ind w:right="484"/>
        <w:rPr>
          <w:sz w:val="21"/>
        </w:rPr>
      </w:pPr>
      <w:r>
        <w:rPr>
          <w:sz w:val="21"/>
        </w:rPr>
        <w:t>Konstrukcje stalową należy wykonać zgodnie z przyjętą przez projektanta klasą wykonania: EXC1 (PN-EN 1090-2:2009 załącznik B)</w:t>
      </w:r>
      <w:r w:rsidR="001A7354">
        <w:rPr>
          <w:sz w:val="21"/>
        </w:rPr>
        <w:t xml:space="preserve"> lub normami równoważnymi</w:t>
      </w:r>
      <w:r>
        <w:rPr>
          <w:sz w:val="21"/>
        </w:rPr>
        <w:t>.</w:t>
      </w:r>
    </w:p>
    <w:p w14:paraId="52C217FA" w14:textId="77777777" w:rsidR="00620733" w:rsidRDefault="00140C11">
      <w:pPr>
        <w:pStyle w:val="Akapitzlist"/>
        <w:numPr>
          <w:ilvl w:val="0"/>
          <w:numId w:val="4"/>
        </w:numPr>
        <w:tabs>
          <w:tab w:val="left" w:pos="748"/>
          <w:tab w:val="left" w:pos="750"/>
        </w:tabs>
        <w:spacing w:line="280" w:lineRule="auto"/>
        <w:ind w:right="327"/>
        <w:rPr>
          <w:sz w:val="21"/>
        </w:rPr>
      </w:pPr>
      <w:r>
        <w:rPr>
          <w:sz w:val="21"/>
        </w:rPr>
        <w:t>Elementy metalowe powinny być wykonane zgodnie z projektem i zabezpieczone antykorozyjnie (np. ocynkowanie, malowanie antykorozyjne).</w:t>
      </w:r>
    </w:p>
    <w:p w14:paraId="7B1EA9C8" w14:textId="5A05A421" w:rsidR="00620733" w:rsidRDefault="00140C11">
      <w:pPr>
        <w:pStyle w:val="Akapitzlist"/>
        <w:numPr>
          <w:ilvl w:val="0"/>
          <w:numId w:val="4"/>
        </w:numPr>
        <w:tabs>
          <w:tab w:val="left" w:pos="747"/>
          <w:tab w:val="left" w:pos="750"/>
        </w:tabs>
        <w:spacing w:line="280" w:lineRule="auto"/>
        <w:ind w:right="78"/>
        <w:rPr>
          <w:sz w:val="21"/>
        </w:rPr>
      </w:pPr>
      <w:r>
        <w:rPr>
          <w:sz w:val="21"/>
        </w:rPr>
        <w:t>Połączenia spawane muszą być wykonane przez certyfikowanych spawaczy zgodnie</w:t>
      </w:r>
      <w:r>
        <w:rPr>
          <w:spacing w:val="80"/>
          <w:sz w:val="21"/>
        </w:rPr>
        <w:t xml:space="preserve"> </w:t>
      </w:r>
      <w:r>
        <w:rPr>
          <w:sz w:val="21"/>
        </w:rPr>
        <w:t>z PN-EN 1090-2:2009</w:t>
      </w:r>
      <w:r w:rsidR="001A7354">
        <w:rPr>
          <w:sz w:val="21"/>
        </w:rPr>
        <w:t xml:space="preserve"> lub normami równoważnymi</w:t>
      </w:r>
      <w:r>
        <w:rPr>
          <w:sz w:val="21"/>
        </w:rPr>
        <w:t>.</w:t>
      </w:r>
    </w:p>
    <w:p w14:paraId="6264674C" w14:textId="04FEE3B7" w:rsidR="00620733" w:rsidRDefault="00140C11">
      <w:pPr>
        <w:pStyle w:val="Akapitzlist"/>
        <w:numPr>
          <w:ilvl w:val="0"/>
          <w:numId w:val="4"/>
        </w:numPr>
        <w:tabs>
          <w:tab w:val="left" w:pos="750"/>
        </w:tabs>
        <w:ind w:hanging="350"/>
        <w:rPr>
          <w:sz w:val="21"/>
        </w:rPr>
      </w:pPr>
      <w:r>
        <w:rPr>
          <w:sz w:val="21"/>
        </w:rPr>
        <w:t>Połączenia</w:t>
      </w:r>
      <w:r>
        <w:rPr>
          <w:spacing w:val="11"/>
          <w:sz w:val="21"/>
        </w:rPr>
        <w:t xml:space="preserve"> </w:t>
      </w:r>
      <w:r>
        <w:rPr>
          <w:sz w:val="21"/>
        </w:rPr>
        <w:t>na</w:t>
      </w:r>
      <w:r>
        <w:rPr>
          <w:spacing w:val="7"/>
          <w:sz w:val="21"/>
        </w:rPr>
        <w:t xml:space="preserve"> </w:t>
      </w:r>
      <w:r>
        <w:rPr>
          <w:sz w:val="21"/>
        </w:rPr>
        <w:t>śruby</w:t>
      </w:r>
      <w:r>
        <w:rPr>
          <w:spacing w:val="13"/>
          <w:sz w:val="21"/>
        </w:rPr>
        <w:t xml:space="preserve"> </w:t>
      </w:r>
      <w:r>
        <w:rPr>
          <w:sz w:val="21"/>
        </w:rPr>
        <w:t>muszą</w:t>
      </w:r>
      <w:r>
        <w:rPr>
          <w:spacing w:val="6"/>
          <w:sz w:val="21"/>
        </w:rPr>
        <w:t xml:space="preserve"> </w:t>
      </w:r>
      <w:r>
        <w:rPr>
          <w:sz w:val="21"/>
        </w:rPr>
        <w:t>być</w:t>
      </w:r>
      <w:r>
        <w:rPr>
          <w:spacing w:val="11"/>
          <w:sz w:val="21"/>
        </w:rPr>
        <w:t xml:space="preserve"> </w:t>
      </w:r>
      <w:r>
        <w:rPr>
          <w:sz w:val="21"/>
        </w:rPr>
        <w:t>wykonane</w:t>
      </w:r>
      <w:r>
        <w:rPr>
          <w:spacing w:val="12"/>
          <w:sz w:val="21"/>
        </w:rPr>
        <w:t xml:space="preserve"> </w:t>
      </w:r>
      <w:r>
        <w:rPr>
          <w:sz w:val="21"/>
        </w:rPr>
        <w:t>zgodnie</w:t>
      </w:r>
      <w:r>
        <w:rPr>
          <w:spacing w:val="7"/>
          <w:sz w:val="21"/>
        </w:rPr>
        <w:t xml:space="preserve"> </w:t>
      </w:r>
      <w:r>
        <w:rPr>
          <w:sz w:val="21"/>
        </w:rPr>
        <w:t>z</w:t>
      </w:r>
      <w:r>
        <w:rPr>
          <w:spacing w:val="8"/>
          <w:sz w:val="21"/>
        </w:rPr>
        <w:t xml:space="preserve"> </w:t>
      </w:r>
      <w:r>
        <w:rPr>
          <w:sz w:val="21"/>
        </w:rPr>
        <w:t>PN-EN</w:t>
      </w:r>
      <w:r>
        <w:rPr>
          <w:spacing w:val="14"/>
          <w:sz w:val="21"/>
        </w:rPr>
        <w:t xml:space="preserve"> </w:t>
      </w:r>
      <w:r>
        <w:rPr>
          <w:sz w:val="21"/>
        </w:rPr>
        <w:t>1090-</w:t>
      </w:r>
      <w:r>
        <w:rPr>
          <w:spacing w:val="-2"/>
          <w:sz w:val="21"/>
        </w:rPr>
        <w:t>2:2009</w:t>
      </w:r>
      <w:r w:rsidR="001A7354" w:rsidRPr="001A7354">
        <w:rPr>
          <w:sz w:val="21"/>
        </w:rPr>
        <w:t xml:space="preserve"> </w:t>
      </w:r>
      <w:r w:rsidR="001A7354">
        <w:rPr>
          <w:sz w:val="21"/>
        </w:rPr>
        <w:t>lub normami równoważnymi</w:t>
      </w:r>
      <w:r>
        <w:rPr>
          <w:spacing w:val="-2"/>
          <w:sz w:val="21"/>
        </w:rPr>
        <w:t>.</w:t>
      </w:r>
    </w:p>
    <w:p w14:paraId="40DBC260" w14:textId="77777777" w:rsidR="00620733" w:rsidRDefault="00620733">
      <w:pPr>
        <w:pStyle w:val="Akapitzlist"/>
        <w:rPr>
          <w:sz w:val="21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49BCA8B4" w14:textId="77777777" w:rsidR="00620733" w:rsidRDefault="00140C11">
      <w:pPr>
        <w:pStyle w:val="Akapitzlist"/>
        <w:numPr>
          <w:ilvl w:val="0"/>
          <w:numId w:val="4"/>
        </w:numPr>
        <w:tabs>
          <w:tab w:val="left" w:pos="748"/>
          <w:tab w:val="left" w:pos="750"/>
        </w:tabs>
        <w:spacing w:before="113" w:line="280" w:lineRule="auto"/>
        <w:ind w:right="54"/>
        <w:rPr>
          <w:sz w:val="21"/>
        </w:rPr>
      </w:pPr>
      <w:r>
        <w:rPr>
          <w:noProof/>
          <w:sz w:val="21"/>
        </w:rPr>
        <w:lastRenderedPageBreak/>
        <mc:AlternateContent>
          <mc:Choice Requires="wps">
            <w:drawing>
              <wp:anchor distT="0" distB="0" distL="0" distR="0" simplePos="0" relativeHeight="15730176" behindDoc="0" locked="0" layoutInCell="1" allowOverlap="1" wp14:anchorId="3AA33724" wp14:editId="228736D9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60FE890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4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A33724" id="Textbox 6" o:spid="_x0000_s1029" type="#_x0000_t202" style="position:absolute;left:0;text-align:left;margin-left:542.05pt;margin-top:692.45pt;width:23.4pt;height:41.6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760FE890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4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1"/>
        </w:rPr>
        <w:t>Wszystkie elementy stalowe powinny być prawidłowo zamocowane, a miejsca styku</w:t>
      </w:r>
      <w:r>
        <w:rPr>
          <w:spacing w:val="80"/>
          <w:sz w:val="21"/>
        </w:rPr>
        <w:t xml:space="preserve"> </w:t>
      </w:r>
      <w:r>
        <w:rPr>
          <w:sz w:val="21"/>
        </w:rPr>
        <w:t>z innymi materiałami zabezpieczone przed korozją i wpływem wilgoci.</w:t>
      </w:r>
    </w:p>
    <w:p w14:paraId="65A0D456" w14:textId="77777777" w:rsidR="00620733" w:rsidRDefault="00140C11">
      <w:pPr>
        <w:pStyle w:val="Akapitzlist"/>
        <w:numPr>
          <w:ilvl w:val="0"/>
          <w:numId w:val="4"/>
        </w:numPr>
        <w:tabs>
          <w:tab w:val="left" w:pos="750"/>
        </w:tabs>
        <w:spacing w:line="283" w:lineRule="auto"/>
        <w:ind w:right="746"/>
        <w:rPr>
          <w:sz w:val="21"/>
        </w:rPr>
      </w:pPr>
      <w:r>
        <w:rPr>
          <w:sz w:val="21"/>
        </w:rPr>
        <w:t>W trakcie montażu należy kontrolować stabilność konstrukcji oraz unikać jej nadmiernego obciążenia przed zakończeniem prac.</w:t>
      </w:r>
    </w:p>
    <w:p w14:paraId="65FEC400" w14:textId="77777777" w:rsidR="00620733" w:rsidRDefault="00140C11">
      <w:pPr>
        <w:pStyle w:val="Akapitzlist"/>
        <w:numPr>
          <w:ilvl w:val="0"/>
          <w:numId w:val="4"/>
        </w:numPr>
        <w:tabs>
          <w:tab w:val="left" w:pos="750"/>
        </w:tabs>
        <w:spacing w:line="280" w:lineRule="auto"/>
        <w:ind w:right="684"/>
        <w:rPr>
          <w:sz w:val="21"/>
        </w:rPr>
      </w:pPr>
      <w:r>
        <w:rPr>
          <w:sz w:val="21"/>
        </w:rPr>
        <w:t>Po zakończeniu montażu konstrukcji stalowej należy przeprowadzić kontrolę jakości spoin oraz stabilności całej konstrukcji.</w:t>
      </w:r>
    </w:p>
    <w:p w14:paraId="79B22F41" w14:textId="77777777" w:rsidR="00620733" w:rsidRDefault="00140C11">
      <w:pPr>
        <w:pStyle w:val="Nagwek3"/>
        <w:numPr>
          <w:ilvl w:val="1"/>
          <w:numId w:val="7"/>
        </w:numPr>
        <w:tabs>
          <w:tab w:val="left" w:pos="395"/>
        </w:tabs>
        <w:spacing w:before="191"/>
        <w:ind w:left="395" w:hanging="346"/>
        <w:rPr>
          <w:rFonts w:ascii="Calibri" w:hAnsi="Calibri"/>
        </w:rPr>
      </w:pPr>
      <w:bookmarkStart w:id="7" w:name="_TOC_250003"/>
      <w:r>
        <w:rPr>
          <w:rFonts w:ascii="Calibri" w:hAnsi="Calibri"/>
        </w:rPr>
        <w:t>Pozostałe</w:t>
      </w:r>
      <w:r>
        <w:rPr>
          <w:rFonts w:ascii="Calibri" w:hAnsi="Calibri"/>
          <w:spacing w:val="12"/>
        </w:rPr>
        <w:t xml:space="preserve"> </w:t>
      </w:r>
      <w:bookmarkEnd w:id="7"/>
      <w:r>
        <w:rPr>
          <w:rFonts w:ascii="Calibri" w:hAnsi="Calibri"/>
          <w:spacing w:val="-2"/>
        </w:rPr>
        <w:t>uwagi</w:t>
      </w:r>
    </w:p>
    <w:p w14:paraId="43CBC919" w14:textId="77777777" w:rsidR="00620733" w:rsidRDefault="00140C11">
      <w:pPr>
        <w:pStyle w:val="Akapitzlist"/>
        <w:numPr>
          <w:ilvl w:val="0"/>
          <w:numId w:val="3"/>
        </w:numPr>
        <w:tabs>
          <w:tab w:val="left" w:pos="748"/>
          <w:tab w:val="left" w:pos="750"/>
        </w:tabs>
        <w:spacing w:before="46" w:line="280" w:lineRule="auto"/>
        <w:ind w:right="376"/>
        <w:rPr>
          <w:sz w:val="21"/>
        </w:rPr>
      </w:pPr>
      <w:r>
        <w:rPr>
          <w:sz w:val="21"/>
        </w:rPr>
        <w:t>Po uzyskaniu akceptacji projektanta i inwestora można zastosować odmienne od projektowanego rozwiązanie materiałowe pod warunkiem jego równoważności względem rozwiązania projektowanego.</w:t>
      </w:r>
    </w:p>
    <w:p w14:paraId="7BEEA0EA" w14:textId="77777777" w:rsidR="00620733" w:rsidRDefault="00140C11">
      <w:pPr>
        <w:pStyle w:val="Akapitzlist"/>
        <w:numPr>
          <w:ilvl w:val="0"/>
          <w:numId w:val="3"/>
        </w:numPr>
        <w:tabs>
          <w:tab w:val="left" w:pos="748"/>
          <w:tab w:val="left" w:pos="750"/>
        </w:tabs>
        <w:spacing w:line="283" w:lineRule="auto"/>
        <w:ind w:right="668"/>
        <w:rPr>
          <w:sz w:val="21"/>
        </w:rPr>
      </w:pPr>
      <w:r>
        <w:rPr>
          <w:sz w:val="21"/>
        </w:rPr>
        <w:t>Projekt konstrukcji należy rozpatrywać łącznie z pozostałymi opracowaniami (projekt architektury, projekty instalacji itp.)</w:t>
      </w:r>
    </w:p>
    <w:p w14:paraId="0CA0333D" w14:textId="77777777" w:rsidR="00620733" w:rsidRDefault="00140C11">
      <w:pPr>
        <w:pStyle w:val="Akapitzlist"/>
        <w:numPr>
          <w:ilvl w:val="0"/>
          <w:numId w:val="3"/>
        </w:numPr>
        <w:tabs>
          <w:tab w:val="left" w:pos="750"/>
          <w:tab w:val="left" w:pos="797"/>
        </w:tabs>
        <w:spacing w:line="280" w:lineRule="auto"/>
        <w:ind w:right="1176"/>
        <w:rPr>
          <w:sz w:val="21"/>
        </w:rPr>
      </w:pPr>
      <w:r>
        <w:rPr>
          <w:sz w:val="21"/>
        </w:rPr>
        <w:t>Wątpliwości</w:t>
      </w:r>
      <w:r>
        <w:rPr>
          <w:spacing w:val="40"/>
          <w:sz w:val="21"/>
        </w:rPr>
        <w:t xml:space="preserve"> </w:t>
      </w:r>
      <w:r>
        <w:rPr>
          <w:sz w:val="21"/>
        </w:rPr>
        <w:t xml:space="preserve">dotyczące zastosowanych rozwiązań należy konsultować z </w:t>
      </w:r>
      <w:r>
        <w:rPr>
          <w:spacing w:val="-2"/>
          <w:sz w:val="21"/>
        </w:rPr>
        <w:t>projektantem.</w:t>
      </w:r>
    </w:p>
    <w:p w14:paraId="78DA52F2" w14:textId="77777777" w:rsidR="00620733" w:rsidRDefault="00140C11">
      <w:pPr>
        <w:pStyle w:val="Akapitzlist"/>
        <w:numPr>
          <w:ilvl w:val="0"/>
          <w:numId w:val="3"/>
        </w:numPr>
        <w:tabs>
          <w:tab w:val="left" w:pos="750"/>
        </w:tabs>
        <w:spacing w:line="280" w:lineRule="auto"/>
        <w:ind w:right="501"/>
        <w:rPr>
          <w:sz w:val="21"/>
        </w:rPr>
      </w:pPr>
      <w:r>
        <w:rPr>
          <w:sz w:val="21"/>
        </w:rPr>
        <w:t>O każdym znalezionym błędzie, rozbieżności i niejasności dotyczących projektu należy poinformować projektanta.</w:t>
      </w:r>
    </w:p>
    <w:p w14:paraId="6AACF90F" w14:textId="77777777" w:rsidR="00620733" w:rsidRDefault="00140C11">
      <w:pPr>
        <w:pStyle w:val="Akapitzlist"/>
        <w:numPr>
          <w:ilvl w:val="0"/>
          <w:numId w:val="3"/>
        </w:numPr>
        <w:tabs>
          <w:tab w:val="left" w:pos="748"/>
          <w:tab w:val="left" w:pos="750"/>
        </w:tabs>
        <w:spacing w:before="2" w:line="278" w:lineRule="auto"/>
        <w:ind w:right="812"/>
        <w:rPr>
          <w:b/>
          <w:sz w:val="21"/>
        </w:rPr>
      </w:pPr>
      <w:r>
        <w:rPr>
          <w:b/>
          <w:sz w:val="21"/>
        </w:rPr>
        <w:t>Wszystkie prace należy wykonać zgodnie z ,,Warunkami Technicznymi Wykonania i Odbioru Robót Budowlanych”.</w:t>
      </w:r>
    </w:p>
    <w:p w14:paraId="08DBAB10" w14:textId="77777777" w:rsidR="00620733" w:rsidRDefault="00620733">
      <w:pPr>
        <w:pStyle w:val="Tekstpodstawowy"/>
        <w:spacing w:before="239"/>
        <w:ind w:left="0"/>
        <w:rPr>
          <w:b/>
        </w:rPr>
      </w:pPr>
    </w:p>
    <w:p w14:paraId="6E3E4CE4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spacing w:before="0"/>
        <w:ind w:left="398" w:hanging="349"/>
      </w:pPr>
      <w:bookmarkStart w:id="8" w:name="_TOC_250002"/>
      <w:r>
        <w:t>ZALECENIA</w:t>
      </w:r>
      <w:r>
        <w:rPr>
          <w:spacing w:val="-1"/>
        </w:rPr>
        <w:t xml:space="preserve"> </w:t>
      </w:r>
      <w:r>
        <w:t>DO PLANU</w:t>
      </w:r>
      <w:r>
        <w:rPr>
          <w:spacing w:val="2"/>
        </w:rPr>
        <w:t xml:space="preserve"> </w:t>
      </w:r>
      <w:bookmarkEnd w:id="8"/>
      <w:r>
        <w:rPr>
          <w:spacing w:val="-4"/>
        </w:rPr>
        <w:t>BIOZ</w:t>
      </w:r>
    </w:p>
    <w:p w14:paraId="6718BCFD" w14:textId="77777777" w:rsidR="00620733" w:rsidRDefault="00140C11">
      <w:pPr>
        <w:pStyle w:val="Tekstpodstawowy"/>
        <w:spacing w:before="52" w:line="283" w:lineRule="auto"/>
        <w:ind w:left="49"/>
      </w:pPr>
      <w:r>
        <w:t>Plan Bezpieczeństwa i Ochrony Zdrowia (BIOZ) jest dokumentem wymaganym na placu budowy, który ma na celu zapewnienie bezpieczeństwa i higieny pracy dla wszystkich uczestników procesu budowlanego. Poniżej znajdują się podstawowe zalecenia dotyczące przygotowania takiego planu dla budowy projektowanego budynku.</w:t>
      </w:r>
    </w:p>
    <w:p w14:paraId="3B1720FC" w14:textId="77777777" w:rsidR="00620733" w:rsidRDefault="00140C11">
      <w:pPr>
        <w:pStyle w:val="Tekstpodstawowy"/>
        <w:spacing w:before="189"/>
        <w:ind w:left="49"/>
      </w:pPr>
      <w:r>
        <w:rPr>
          <w:u w:val="single"/>
        </w:rPr>
        <w:t>Przykładowe</w:t>
      </w:r>
      <w:r>
        <w:rPr>
          <w:spacing w:val="12"/>
          <w:u w:val="single"/>
        </w:rPr>
        <w:t xml:space="preserve"> </w:t>
      </w:r>
      <w:r>
        <w:rPr>
          <w:u w:val="single"/>
        </w:rPr>
        <w:t>zagrożenia,</w:t>
      </w:r>
      <w:r>
        <w:rPr>
          <w:spacing w:val="7"/>
          <w:u w:val="single"/>
        </w:rPr>
        <w:t xml:space="preserve"> </w:t>
      </w:r>
      <w:r>
        <w:rPr>
          <w:u w:val="single"/>
        </w:rPr>
        <w:t>które</w:t>
      </w:r>
      <w:r>
        <w:rPr>
          <w:spacing w:val="11"/>
          <w:u w:val="single"/>
        </w:rPr>
        <w:t xml:space="preserve"> </w:t>
      </w:r>
      <w:r>
        <w:rPr>
          <w:u w:val="single"/>
        </w:rPr>
        <w:t>mogę</w:t>
      </w:r>
      <w:r>
        <w:rPr>
          <w:spacing w:val="8"/>
          <w:u w:val="single"/>
        </w:rPr>
        <w:t xml:space="preserve"> </w:t>
      </w:r>
      <w:r>
        <w:rPr>
          <w:u w:val="single"/>
        </w:rPr>
        <w:t>pojawić</w:t>
      </w:r>
      <w:r>
        <w:rPr>
          <w:spacing w:val="7"/>
          <w:u w:val="single"/>
        </w:rPr>
        <w:t xml:space="preserve"> </w:t>
      </w:r>
      <w:r>
        <w:rPr>
          <w:u w:val="single"/>
        </w:rPr>
        <w:t>się</w:t>
      </w:r>
      <w:r>
        <w:rPr>
          <w:spacing w:val="8"/>
          <w:u w:val="single"/>
        </w:rPr>
        <w:t xml:space="preserve"> </w:t>
      </w:r>
      <w:r>
        <w:rPr>
          <w:u w:val="single"/>
        </w:rPr>
        <w:t>w</w:t>
      </w:r>
      <w:r>
        <w:rPr>
          <w:spacing w:val="7"/>
          <w:u w:val="single"/>
        </w:rPr>
        <w:t xml:space="preserve"> </w:t>
      </w:r>
      <w:r>
        <w:rPr>
          <w:u w:val="single"/>
        </w:rPr>
        <w:t>trakcie</w:t>
      </w:r>
      <w:r>
        <w:rPr>
          <w:spacing w:val="13"/>
          <w:u w:val="single"/>
        </w:rPr>
        <w:t xml:space="preserve"> </w:t>
      </w:r>
      <w:r>
        <w:rPr>
          <w:u w:val="single"/>
        </w:rPr>
        <w:t>prac</w:t>
      </w:r>
      <w:r>
        <w:rPr>
          <w:spacing w:val="10"/>
          <w:u w:val="single"/>
        </w:rPr>
        <w:t xml:space="preserve"> </w:t>
      </w:r>
      <w:r>
        <w:rPr>
          <w:spacing w:val="-2"/>
          <w:u w:val="single"/>
        </w:rPr>
        <w:t>budowlanych:</w:t>
      </w:r>
    </w:p>
    <w:p w14:paraId="01592CAE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237"/>
        <w:ind w:hanging="350"/>
        <w:rPr>
          <w:sz w:val="21"/>
        </w:rPr>
      </w:pPr>
      <w:r>
        <w:rPr>
          <w:spacing w:val="-2"/>
          <w:sz w:val="21"/>
        </w:rPr>
        <w:t>skaleczenia</w:t>
      </w:r>
    </w:p>
    <w:p w14:paraId="5513CD7A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pacing w:val="-2"/>
          <w:sz w:val="21"/>
        </w:rPr>
        <w:t>złamania</w:t>
      </w:r>
    </w:p>
    <w:p w14:paraId="73BE98FC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5"/>
        <w:ind w:hanging="350"/>
        <w:rPr>
          <w:sz w:val="21"/>
        </w:rPr>
      </w:pPr>
      <w:r>
        <w:rPr>
          <w:sz w:val="21"/>
        </w:rPr>
        <w:t>zmiażdżenia</w:t>
      </w:r>
      <w:r>
        <w:rPr>
          <w:spacing w:val="13"/>
          <w:sz w:val="21"/>
        </w:rPr>
        <w:t xml:space="preserve"> </w:t>
      </w:r>
      <w:r>
        <w:rPr>
          <w:sz w:val="21"/>
        </w:rPr>
        <w:t>części</w:t>
      </w:r>
      <w:r>
        <w:rPr>
          <w:spacing w:val="11"/>
          <w:sz w:val="21"/>
        </w:rPr>
        <w:t xml:space="preserve"> </w:t>
      </w:r>
      <w:r>
        <w:rPr>
          <w:spacing w:val="-4"/>
          <w:sz w:val="21"/>
        </w:rPr>
        <w:t>ciała</w:t>
      </w:r>
    </w:p>
    <w:p w14:paraId="71FFF4C7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upadek</w:t>
      </w:r>
      <w:r>
        <w:rPr>
          <w:spacing w:val="9"/>
          <w:sz w:val="21"/>
        </w:rPr>
        <w:t xml:space="preserve"> </w:t>
      </w:r>
      <w:r>
        <w:rPr>
          <w:sz w:val="21"/>
        </w:rPr>
        <w:t>z</w:t>
      </w:r>
      <w:r>
        <w:rPr>
          <w:spacing w:val="9"/>
          <w:sz w:val="21"/>
        </w:rPr>
        <w:t xml:space="preserve"> </w:t>
      </w:r>
      <w:r>
        <w:rPr>
          <w:sz w:val="21"/>
        </w:rPr>
        <w:t>wysokości</w:t>
      </w:r>
      <w:r>
        <w:rPr>
          <w:spacing w:val="10"/>
          <w:sz w:val="21"/>
        </w:rPr>
        <w:t xml:space="preserve"> </w:t>
      </w:r>
      <w:r>
        <w:rPr>
          <w:spacing w:val="-2"/>
          <w:sz w:val="21"/>
        </w:rPr>
        <w:t>pracownika</w:t>
      </w:r>
    </w:p>
    <w:p w14:paraId="035E729A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spadnięcie</w:t>
      </w:r>
      <w:r>
        <w:rPr>
          <w:spacing w:val="5"/>
          <w:sz w:val="21"/>
        </w:rPr>
        <w:t xml:space="preserve"> </w:t>
      </w:r>
      <w:r>
        <w:rPr>
          <w:sz w:val="21"/>
        </w:rPr>
        <w:t>materiałów,</w:t>
      </w:r>
      <w:r>
        <w:rPr>
          <w:spacing w:val="5"/>
          <w:sz w:val="21"/>
        </w:rPr>
        <w:t xml:space="preserve"> </w:t>
      </w:r>
      <w:r>
        <w:rPr>
          <w:sz w:val="21"/>
        </w:rPr>
        <w:t>sprzętów</w:t>
      </w:r>
      <w:r>
        <w:rPr>
          <w:spacing w:val="12"/>
          <w:sz w:val="21"/>
        </w:rPr>
        <w:t xml:space="preserve"> </w:t>
      </w:r>
      <w:r>
        <w:rPr>
          <w:sz w:val="21"/>
        </w:rPr>
        <w:t>z</w:t>
      </w:r>
      <w:r>
        <w:rPr>
          <w:spacing w:val="11"/>
          <w:sz w:val="21"/>
        </w:rPr>
        <w:t xml:space="preserve"> </w:t>
      </w:r>
      <w:r>
        <w:rPr>
          <w:sz w:val="21"/>
        </w:rPr>
        <w:t>wysokości</w:t>
      </w:r>
      <w:r>
        <w:rPr>
          <w:spacing w:val="14"/>
          <w:sz w:val="21"/>
        </w:rPr>
        <w:t xml:space="preserve"> </w:t>
      </w:r>
      <w:r>
        <w:rPr>
          <w:sz w:val="21"/>
        </w:rPr>
        <w:t>na</w:t>
      </w:r>
      <w:r>
        <w:rPr>
          <w:spacing w:val="12"/>
          <w:sz w:val="21"/>
        </w:rPr>
        <w:t xml:space="preserve"> </w:t>
      </w:r>
      <w:r>
        <w:rPr>
          <w:sz w:val="21"/>
        </w:rPr>
        <w:t>teren</w:t>
      </w:r>
      <w:r>
        <w:rPr>
          <w:spacing w:val="10"/>
          <w:sz w:val="21"/>
        </w:rPr>
        <w:t xml:space="preserve"> </w:t>
      </w:r>
      <w:r>
        <w:rPr>
          <w:spacing w:val="-2"/>
          <w:sz w:val="21"/>
        </w:rPr>
        <w:t>przyległy</w:t>
      </w:r>
    </w:p>
    <w:p w14:paraId="595F3E9B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3"/>
        <w:ind w:hanging="350"/>
        <w:rPr>
          <w:sz w:val="21"/>
        </w:rPr>
      </w:pPr>
      <w:r>
        <w:rPr>
          <w:sz w:val="21"/>
        </w:rPr>
        <w:t>porażenie</w:t>
      </w:r>
      <w:r>
        <w:rPr>
          <w:spacing w:val="14"/>
          <w:sz w:val="21"/>
        </w:rPr>
        <w:t xml:space="preserve"> </w:t>
      </w:r>
      <w:r>
        <w:rPr>
          <w:spacing w:val="-2"/>
          <w:sz w:val="21"/>
        </w:rPr>
        <w:t>prądem</w:t>
      </w:r>
    </w:p>
    <w:p w14:paraId="35F1B725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pacing w:val="-2"/>
          <w:sz w:val="21"/>
        </w:rPr>
        <w:t>pożar</w:t>
      </w:r>
    </w:p>
    <w:p w14:paraId="150BE36E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 w:line="280" w:lineRule="auto"/>
        <w:ind w:right="994"/>
        <w:rPr>
          <w:sz w:val="21"/>
        </w:rPr>
      </w:pPr>
      <w:r>
        <w:rPr>
          <w:sz w:val="21"/>
        </w:rPr>
        <w:t xml:space="preserve">zatrucie oparami szkodliwymi dla zdrowia (np. rozpuszczalniki, materiały </w:t>
      </w:r>
      <w:r>
        <w:rPr>
          <w:spacing w:val="-2"/>
          <w:sz w:val="21"/>
        </w:rPr>
        <w:t>izolacyjne)</w:t>
      </w:r>
    </w:p>
    <w:p w14:paraId="0420B666" w14:textId="77777777" w:rsidR="00620733" w:rsidRDefault="00140C11">
      <w:pPr>
        <w:pStyle w:val="Tekstpodstawowy"/>
        <w:spacing w:before="197"/>
        <w:ind w:left="49"/>
      </w:pPr>
      <w:r>
        <w:rPr>
          <w:u w:val="single"/>
        </w:rPr>
        <w:t>Środki</w:t>
      </w:r>
      <w:r>
        <w:rPr>
          <w:spacing w:val="9"/>
          <w:u w:val="single"/>
        </w:rPr>
        <w:t xml:space="preserve"> </w:t>
      </w:r>
      <w:r>
        <w:rPr>
          <w:u w:val="single"/>
        </w:rPr>
        <w:t>zapobiegawcze</w:t>
      </w:r>
      <w:r>
        <w:rPr>
          <w:spacing w:val="12"/>
          <w:u w:val="single"/>
        </w:rPr>
        <w:t xml:space="preserve"> </w:t>
      </w:r>
      <w:r>
        <w:rPr>
          <w:u w:val="single"/>
        </w:rPr>
        <w:t>i</w:t>
      </w:r>
      <w:r>
        <w:rPr>
          <w:spacing w:val="10"/>
          <w:u w:val="single"/>
        </w:rPr>
        <w:t xml:space="preserve"> </w:t>
      </w:r>
      <w:r>
        <w:rPr>
          <w:spacing w:val="-2"/>
          <w:u w:val="single"/>
        </w:rPr>
        <w:t>ochronne:</w:t>
      </w:r>
    </w:p>
    <w:p w14:paraId="76022CCF" w14:textId="77777777" w:rsidR="00620733" w:rsidRDefault="00140C11">
      <w:pPr>
        <w:pStyle w:val="Tekstpodstawowy"/>
        <w:spacing w:before="40" w:line="283" w:lineRule="auto"/>
        <w:ind w:left="49" w:right="272"/>
      </w:pPr>
      <w:r>
        <w:t>Dla każdego zidentyfikowanego zagrożenia należy przewidzieć odpowiednie środki ochrony takie jak:</w:t>
      </w:r>
    </w:p>
    <w:p w14:paraId="4C7E0586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192" w:line="278" w:lineRule="auto"/>
        <w:ind w:right="1145"/>
        <w:rPr>
          <w:sz w:val="21"/>
        </w:rPr>
      </w:pPr>
      <w:r>
        <w:rPr>
          <w:sz w:val="21"/>
        </w:rPr>
        <w:t xml:space="preserve">stosowanie sprzętu chroniącego przed upadkiem z wysokości (np. szelki </w:t>
      </w:r>
      <w:r>
        <w:rPr>
          <w:spacing w:val="-2"/>
          <w:sz w:val="21"/>
        </w:rPr>
        <w:t>bezpieczeństwa)</w:t>
      </w:r>
    </w:p>
    <w:p w14:paraId="19A6B721" w14:textId="77777777" w:rsidR="00620733" w:rsidRDefault="00620733">
      <w:pPr>
        <w:pStyle w:val="Akapitzlist"/>
        <w:spacing w:line="278" w:lineRule="auto"/>
        <w:rPr>
          <w:sz w:val="21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2BCC3179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113"/>
        <w:ind w:hanging="350"/>
        <w:rPr>
          <w:sz w:val="21"/>
        </w:rPr>
      </w:pPr>
      <w:r>
        <w:rPr>
          <w:noProof/>
          <w:sz w:val="21"/>
        </w:rPr>
        <w:lastRenderedPageBreak/>
        <mc:AlternateContent>
          <mc:Choice Requires="wps">
            <w:drawing>
              <wp:anchor distT="0" distB="0" distL="0" distR="0" simplePos="0" relativeHeight="15730688" behindDoc="0" locked="0" layoutInCell="1" allowOverlap="1" wp14:anchorId="384FE359" wp14:editId="6BD18FDE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DE6EE50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5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84FE359" id="Textbox 7" o:spid="_x0000_s1030" type="#_x0000_t202" style="position:absolute;left:0;text-align:left;margin-left:542.05pt;margin-top:692.45pt;width:23.4pt;height:41.6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1DE6EE50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5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sz w:val="21"/>
        </w:rPr>
        <w:t>oznaczenie</w:t>
      </w:r>
      <w:r>
        <w:rPr>
          <w:spacing w:val="8"/>
          <w:sz w:val="21"/>
        </w:rPr>
        <w:t xml:space="preserve"> </w:t>
      </w:r>
      <w:r>
        <w:rPr>
          <w:sz w:val="21"/>
        </w:rPr>
        <w:t>i</w:t>
      </w:r>
      <w:r>
        <w:rPr>
          <w:spacing w:val="13"/>
          <w:sz w:val="21"/>
        </w:rPr>
        <w:t xml:space="preserve"> </w:t>
      </w:r>
      <w:r>
        <w:rPr>
          <w:sz w:val="21"/>
        </w:rPr>
        <w:t>zabezpieczenie</w:t>
      </w:r>
      <w:r>
        <w:rPr>
          <w:spacing w:val="10"/>
          <w:sz w:val="21"/>
        </w:rPr>
        <w:t xml:space="preserve"> </w:t>
      </w:r>
      <w:r>
        <w:rPr>
          <w:sz w:val="21"/>
        </w:rPr>
        <w:t>stref</w:t>
      </w:r>
      <w:r>
        <w:rPr>
          <w:spacing w:val="12"/>
          <w:sz w:val="21"/>
        </w:rPr>
        <w:t xml:space="preserve"> </w:t>
      </w:r>
      <w:r>
        <w:rPr>
          <w:spacing w:val="-2"/>
          <w:sz w:val="21"/>
        </w:rPr>
        <w:t>niebezpiecznych</w:t>
      </w:r>
    </w:p>
    <w:p w14:paraId="5392C98B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wprowadzenie</w:t>
      </w:r>
      <w:r>
        <w:rPr>
          <w:spacing w:val="10"/>
          <w:sz w:val="21"/>
        </w:rPr>
        <w:t xml:space="preserve"> </w:t>
      </w:r>
      <w:r>
        <w:rPr>
          <w:sz w:val="21"/>
        </w:rPr>
        <w:t>odpowiednich</w:t>
      </w:r>
      <w:r>
        <w:rPr>
          <w:spacing w:val="15"/>
          <w:sz w:val="21"/>
        </w:rPr>
        <w:t xml:space="preserve"> </w:t>
      </w:r>
      <w:r>
        <w:rPr>
          <w:sz w:val="21"/>
        </w:rPr>
        <w:t>procedur</w:t>
      </w:r>
      <w:r>
        <w:rPr>
          <w:spacing w:val="13"/>
          <w:sz w:val="21"/>
        </w:rPr>
        <w:t xml:space="preserve"> </w:t>
      </w:r>
      <w:r>
        <w:rPr>
          <w:sz w:val="21"/>
        </w:rPr>
        <w:t>obsługi</w:t>
      </w:r>
      <w:r>
        <w:rPr>
          <w:spacing w:val="11"/>
          <w:sz w:val="21"/>
        </w:rPr>
        <w:t xml:space="preserve"> </w:t>
      </w:r>
      <w:r>
        <w:rPr>
          <w:sz w:val="21"/>
        </w:rPr>
        <w:t>maszyn</w:t>
      </w:r>
      <w:r>
        <w:rPr>
          <w:spacing w:val="10"/>
          <w:sz w:val="21"/>
        </w:rPr>
        <w:t xml:space="preserve"> </w:t>
      </w:r>
      <w:r>
        <w:rPr>
          <w:sz w:val="21"/>
        </w:rPr>
        <w:t>i</w:t>
      </w:r>
      <w:r>
        <w:rPr>
          <w:spacing w:val="11"/>
          <w:sz w:val="21"/>
        </w:rPr>
        <w:t xml:space="preserve"> </w:t>
      </w:r>
      <w:r>
        <w:rPr>
          <w:spacing w:val="-2"/>
          <w:sz w:val="21"/>
        </w:rPr>
        <w:t>urządzeń</w:t>
      </w:r>
    </w:p>
    <w:p w14:paraId="414ACA7D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3"/>
        <w:ind w:hanging="350"/>
        <w:rPr>
          <w:sz w:val="21"/>
        </w:rPr>
      </w:pPr>
      <w:r>
        <w:rPr>
          <w:sz w:val="21"/>
        </w:rPr>
        <w:t>zapewnienie</w:t>
      </w:r>
      <w:r>
        <w:rPr>
          <w:spacing w:val="10"/>
          <w:sz w:val="21"/>
        </w:rPr>
        <w:t xml:space="preserve"> </w:t>
      </w:r>
      <w:r>
        <w:rPr>
          <w:sz w:val="21"/>
        </w:rPr>
        <w:t>środków</w:t>
      </w:r>
      <w:r>
        <w:rPr>
          <w:spacing w:val="9"/>
          <w:sz w:val="21"/>
        </w:rPr>
        <w:t xml:space="preserve"> </w:t>
      </w:r>
      <w:r>
        <w:rPr>
          <w:sz w:val="21"/>
        </w:rPr>
        <w:t>ochrony</w:t>
      </w:r>
      <w:r>
        <w:rPr>
          <w:spacing w:val="10"/>
          <w:sz w:val="21"/>
        </w:rPr>
        <w:t xml:space="preserve"> </w:t>
      </w:r>
      <w:r>
        <w:rPr>
          <w:sz w:val="21"/>
        </w:rPr>
        <w:t>indywidualnej</w:t>
      </w:r>
      <w:r>
        <w:rPr>
          <w:spacing w:val="18"/>
          <w:sz w:val="21"/>
        </w:rPr>
        <w:t xml:space="preserve"> </w:t>
      </w:r>
      <w:r>
        <w:rPr>
          <w:sz w:val="21"/>
        </w:rPr>
        <w:t>(kaski,</w:t>
      </w:r>
      <w:r>
        <w:rPr>
          <w:spacing w:val="10"/>
          <w:sz w:val="21"/>
        </w:rPr>
        <w:t xml:space="preserve"> </w:t>
      </w:r>
      <w:r>
        <w:rPr>
          <w:sz w:val="21"/>
        </w:rPr>
        <w:t>rękawice,</w:t>
      </w:r>
      <w:r>
        <w:rPr>
          <w:spacing w:val="14"/>
          <w:sz w:val="21"/>
        </w:rPr>
        <w:t xml:space="preserve"> </w:t>
      </w:r>
      <w:r>
        <w:rPr>
          <w:sz w:val="21"/>
        </w:rPr>
        <w:t>obuwie</w:t>
      </w:r>
      <w:r>
        <w:rPr>
          <w:spacing w:val="17"/>
          <w:sz w:val="21"/>
        </w:rPr>
        <w:t xml:space="preserve"> </w:t>
      </w:r>
      <w:r>
        <w:rPr>
          <w:spacing w:val="-2"/>
          <w:sz w:val="21"/>
        </w:rPr>
        <w:t>ochronne)</w:t>
      </w:r>
    </w:p>
    <w:p w14:paraId="6D46F3F3" w14:textId="77777777" w:rsidR="00620733" w:rsidRDefault="00620733">
      <w:pPr>
        <w:pStyle w:val="Tekstpodstawowy"/>
        <w:ind w:left="0"/>
      </w:pPr>
    </w:p>
    <w:p w14:paraId="5609A99C" w14:textId="77777777" w:rsidR="00620733" w:rsidRDefault="00620733">
      <w:pPr>
        <w:pStyle w:val="Tekstpodstawowy"/>
        <w:ind w:left="0"/>
      </w:pPr>
    </w:p>
    <w:p w14:paraId="4BBCBB16" w14:textId="77777777" w:rsidR="00620733" w:rsidRDefault="00620733">
      <w:pPr>
        <w:pStyle w:val="Tekstpodstawowy"/>
        <w:ind w:left="0"/>
      </w:pPr>
    </w:p>
    <w:p w14:paraId="226206AC" w14:textId="77777777" w:rsidR="00620733" w:rsidRDefault="00620733">
      <w:pPr>
        <w:pStyle w:val="Tekstpodstawowy"/>
        <w:spacing w:before="117"/>
        <w:ind w:left="0"/>
      </w:pPr>
    </w:p>
    <w:p w14:paraId="25A6B97F" w14:textId="77777777" w:rsidR="00620733" w:rsidRDefault="00140C11">
      <w:pPr>
        <w:pStyle w:val="Tekstpodstawowy"/>
        <w:ind w:left="49"/>
      </w:pPr>
      <w:r>
        <w:rPr>
          <w:u w:val="single"/>
        </w:rPr>
        <w:t>Organizacja</w:t>
      </w:r>
      <w:r>
        <w:rPr>
          <w:spacing w:val="14"/>
          <w:u w:val="single"/>
        </w:rPr>
        <w:t xml:space="preserve"> </w:t>
      </w:r>
      <w:r>
        <w:rPr>
          <w:u w:val="single"/>
        </w:rPr>
        <w:t>placu</w:t>
      </w:r>
      <w:r>
        <w:rPr>
          <w:spacing w:val="10"/>
          <w:u w:val="single"/>
        </w:rPr>
        <w:t xml:space="preserve"> </w:t>
      </w:r>
      <w:r>
        <w:rPr>
          <w:u w:val="single"/>
        </w:rPr>
        <w:t>budowy</w:t>
      </w:r>
      <w:r>
        <w:rPr>
          <w:spacing w:val="10"/>
          <w:u w:val="single"/>
        </w:rPr>
        <w:t xml:space="preserve"> </w:t>
      </w:r>
      <w:r>
        <w:rPr>
          <w:u w:val="single"/>
        </w:rPr>
        <w:t>powinna</w:t>
      </w:r>
      <w:r>
        <w:rPr>
          <w:spacing w:val="15"/>
          <w:u w:val="single"/>
        </w:rPr>
        <w:t xml:space="preserve"> </w:t>
      </w:r>
      <w:r>
        <w:rPr>
          <w:spacing w:val="-2"/>
          <w:u w:val="single"/>
        </w:rPr>
        <w:t>zawierać:</w:t>
      </w:r>
    </w:p>
    <w:p w14:paraId="0826FBC8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239"/>
        <w:ind w:hanging="350"/>
        <w:rPr>
          <w:sz w:val="21"/>
        </w:rPr>
      </w:pPr>
      <w:r>
        <w:rPr>
          <w:sz w:val="21"/>
        </w:rPr>
        <w:t>wyznaczenie</w:t>
      </w:r>
      <w:r>
        <w:rPr>
          <w:spacing w:val="13"/>
          <w:sz w:val="21"/>
        </w:rPr>
        <w:t xml:space="preserve"> </w:t>
      </w:r>
      <w:r>
        <w:rPr>
          <w:sz w:val="21"/>
        </w:rPr>
        <w:t>i</w:t>
      </w:r>
      <w:r>
        <w:rPr>
          <w:spacing w:val="9"/>
          <w:sz w:val="21"/>
        </w:rPr>
        <w:t xml:space="preserve"> </w:t>
      </w:r>
      <w:r>
        <w:rPr>
          <w:sz w:val="21"/>
        </w:rPr>
        <w:t>oznakowanie</w:t>
      </w:r>
      <w:r>
        <w:rPr>
          <w:spacing w:val="9"/>
          <w:sz w:val="21"/>
        </w:rPr>
        <w:t xml:space="preserve"> </w:t>
      </w:r>
      <w:r>
        <w:rPr>
          <w:sz w:val="21"/>
        </w:rPr>
        <w:t>stref</w:t>
      </w:r>
      <w:r>
        <w:rPr>
          <w:spacing w:val="12"/>
          <w:sz w:val="21"/>
        </w:rPr>
        <w:t xml:space="preserve"> </w:t>
      </w:r>
      <w:r>
        <w:rPr>
          <w:spacing w:val="-4"/>
          <w:sz w:val="21"/>
        </w:rPr>
        <w:t>pracy</w:t>
      </w:r>
    </w:p>
    <w:p w14:paraId="5A95D570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3"/>
        <w:ind w:hanging="350"/>
        <w:rPr>
          <w:sz w:val="21"/>
        </w:rPr>
      </w:pPr>
      <w:r>
        <w:rPr>
          <w:sz w:val="21"/>
        </w:rPr>
        <w:t>umiejscowienie</w:t>
      </w:r>
      <w:r>
        <w:rPr>
          <w:spacing w:val="11"/>
          <w:sz w:val="21"/>
        </w:rPr>
        <w:t xml:space="preserve"> </w:t>
      </w:r>
      <w:r>
        <w:rPr>
          <w:sz w:val="21"/>
        </w:rPr>
        <w:t>zaplecza</w:t>
      </w:r>
      <w:r>
        <w:rPr>
          <w:spacing w:val="11"/>
          <w:sz w:val="21"/>
        </w:rPr>
        <w:t xml:space="preserve"> </w:t>
      </w:r>
      <w:r>
        <w:rPr>
          <w:sz w:val="21"/>
        </w:rPr>
        <w:t>budowy</w:t>
      </w:r>
      <w:r>
        <w:rPr>
          <w:spacing w:val="11"/>
          <w:sz w:val="21"/>
        </w:rPr>
        <w:t xml:space="preserve"> </w:t>
      </w:r>
      <w:r>
        <w:rPr>
          <w:sz w:val="21"/>
        </w:rPr>
        <w:t>(kontenery,</w:t>
      </w:r>
      <w:r>
        <w:rPr>
          <w:spacing w:val="10"/>
          <w:sz w:val="21"/>
        </w:rPr>
        <w:t xml:space="preserve"> </w:t>
      </w:r>
      <w:r>
        <w:rPr>
          <w:sz w:val="21"/>
        </w:rPr>
        <w:t>magazyny</w:t>
      </w:r>
      <w:r>
        <w:rPr>
          <w:spacing w:val="10"/>
          <w:sz w:val="21"/>
        </w:rPr>
        <w:t xml:space="preserve"> </w:t>
      </w:r>
      <w:r>
        <w:rPr>
          <w:sz w:val="21"/>
        </w:rPr>
        <w:t>na</w:t>
      </w:r>
      <w:r>
        <w:rPr>
          <w:spacing w:val="14"/>
          <w:sz w:val="21"/>
        </w:rPr>
        <w:t xml:space="preserve"> </w:t>
      </w:r>
      <w:r>
        <w:rPr>
          <w:sz w:val="21"/>
        </w:rPr>
        <w:t>sprzęt</w:t>
      </w:r>
      <w:r>
        <w:rPr>
          <w:spacing w:val="11"/>
          <w:sz w:val="21"/>
        </w:rPr>
        <w:t xml:space="preserve"> </w:t>
      </w:r>
      <w:r>
        <w:rPr>
          <w:sz w:val="21"/>
        </w:rPr>
        <w:t>i</w:t>
      </w:r>
      <w:r>
        <w:rPr>
          <w:spacing w:val="5"/>
          <w:sz w:val="21"/>
        </w:rPr>
        <w:t xml:space="preserve"> </w:t>
      </w:r>
      <w:r>
        <w:rPr>
          <w:spacing w:val="-2"/>
          <w:sz w:val="21"/>
        </w:rPr>
        <w:t>materiały)</w:t>
      </w:r>
    </w:p>
    <w:p w14:paraId="412A02DA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zapewnienie</w:t>
      </w:r>
      <w:r>
        <w:rPr>
          <w:spacing w:val="9"/>
          <w:sz w:val="21"/>
        </w:rPr>
        <w:t xml:space="preserve"> </w:t>
      </w:r>
      <w:r>
        <w:rPr>
          <w:sz w:val="21"/>
        </w:rPr>
        <w:t>dostępu</w:t>
      </w:r>
      <w:r>
        <w:rPr>
          <w:spacing w:val="9"/>
          <w:sz w:val="21"/>
        </w:rPr>
        <w:t xml:space="preserve"> </w:t>
      </w:r>
      <w:r>
        <w:rPr>
          <w:sz w:val="21"/>
        </w:rPr>
        <w:t>do</w:t>
      </w:r>
      <w:r>
        <w:rPr>
          <w:spacing w:val="10"/>
          <w:sz w:val="21"/>
        </w:rPr>
        <w:t xml:space="preserve"> </w:t>
      </w:r>
      <w:r>
        <w:rPr>
          <w:sz w:val="21"/>
        </w:rPr>
        <w:t>bieżącej</w:t>
      </w:r>
      <w:r>
        <w:rPr>
          <w:spacing w:val="10"/>
          <w:sz w:val="21"/>
        </w:rPr>
        <w:t xml:space="preserve"> </w:t>
      </w:r>
      <w:r>
        <w:rPr>
          <w:sz w:val="21"/>
        </w:rPr>
        <w:t>wody</w:t>
      </w:r>
      <w:r>
        <w:rPr>
          <w:spacing w:val="6"/>
          <w:sz w:val="21"/>
        </w:rPr>
        <w:t xml:space="preserve"> </w:t>
      </w:r>
      <w:r>
        <w:rPr>
          <w:sz w:val="21"/>
        </w:rPr>
        <w:t>i</w:t>
      </w:r>
      <w:r>
        <w:rPr>
          <w:spacing w:val="10"/>
          <w:sz w:val="21"/>
        </w:rPr>
        <w:t xml:space="preserve"> </w:t>
      </w:r>
      <w:r>
        <w:rPr>
          <w:spacing w:val="-2"/>
          <w:sz w:val="21"/>
        </w:rPr>
        <w:t>sanitariatów</w:t>
      </w:r>
    </w:p>
    <w:p w14:paraId="03BC44E2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2"/>
        <w:ind w:hanging="350"/>
        <w:rPr>
          <w:sz w:val="21"/>
        </w:rPr>
      </w:pPr>
      <w:r>
        <w:rPr>
          <w:sz w:val="21"/>
        </w:rPr>
        <w:t>organizacje</w:t>
      </w:r>
      <w:r>
        <w:rPr>
          <w:spacing w:val="13"/>
          <w:sz w:val="21"/>
        </w:rPr>
        <w:t xml:space="preserve"> </w:t>
      </w:r>
      <w:r>
        <w:rPr>
          <w:sz w:val="21"/>
        </w:rPr>
        <w:t>transportu</w:t>
      </w:r>
      <w:r>
        <w:rPr>
          <w:spacing w:val="10"/>
          <w:sz w:val="21"/>
        </w:rPr>
        <w:t xml:space="preserve"> </w:t>
      </w:r>
      <w:r>
        <w:rPr>
          <w:sz w:val="21"/>
        </w:rPr>
        <w:t>materiałów</w:t>
      </w:r>
      <w:r>
        <w:rPr>
          <w:spacing w:val="9"/>
          <w:sz w:val="21"/>
        </w:rPr>
        <w:t xml:space="preserve"> </w:t>
      </w:r>
      <w:r>
        <w:rPr>
          <w:sz w:val="21"/>
        </w:rPr>
        <w:t>i</w:t>
      </w:r>
      <w:r>
        <w:rPr>
          <w:spacing w:val="13"/>
          <w:sz w:val="21"/>
        </w:rPr>
        <w:t xml:space="preserve"> </w:t>
      </w:r>
      <w:r>
        <w:rPr>
          <w:spacing w:val="-2"/>
          <w:sz w:val="21"/>
        </w:rPr>
        <w:t>maszyn</w:t>
      </w:r>
    </w:p>
    <w:p w14:paraId="68AB43DA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5" w:line="458" w:lineRule="auto"/>
        <w:ind w:left="49" w:right="1961" w:firstLine="350"/>
        <w:rPr>
          <w:sz w:val="21"/>
        </w:rPr>
      </w:pPr>
      <w:r>
        <w:rPr>
          <w:sz w:val="21"/>
        </w:rPr>
        <w:t xml:space="preserve">wyznaczenie dróg ewakuacyjnych i punktów pierwszej pomocy </w:t>
      </w:r>
      <w:r>
        <w:rPr>
          <w:sz w:val="21"/>
          <w:u w:val="single"/>
        </w:rPr>
        <w:t>Zalecenia dotyczące BHP:</w:t>
      </w:r>
    </w:p>
    <w:p w14:paraId="0D56F36A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14"/>
        <w:ind w:hanging="350"/>
        <w:rPr>
          <w:sz w:val="21"/>
        </w:rPr>
      </w:pPr>
      <w:r>
        <w:rPr>
          <w:sz w:val="21"/>
        </w:rPr>
        <w:t>wyznaczenie</w:t>
      </w:r>
      <w:r>
        <w:rPr>
          <w:spacing w:val="13"/>
          <w:sz w:val="21"/>
        </w:rPr>
        <w:t xml:space="preserve"> </w:t>
      </w:r>
      <w:r>
        <w:rPr>
          <w:sz w:val="21"/>
        </w:rPr>
        <w:t>i</w:t>
      </w:r>
      <w:r>
        <w:rPr>
          <w:spacing w:val="9"/>
          <w:sz w:val="21"/>
        </w:rPr>
        <w:t xml:space="preserve"> </w:t>
      </w:r>
      <w:r>
        <w:rPr>
          <w:sz w:val="21"/>
        </w:rPr>
        <w:t>oznakowanie</w:t>
      </w:r>
      <w:r>
        <w:rPr>
          <w:spacing w:val="9"/>
          <w:sz w:val="21"/>
        </w:rPr>
        <w:t xml:space="preserve"> </w:t>
      </w:r>
      <w:r>
        <w:rPr>
          <w:sz w:val="21"/>
        </w:rPr>
        <w:t>stref</w:t>
      </w:r>
      <w:r>
        <w:rPr>
          <w:spacing w:val="12"/>
          <w:sz w:val="21"/>
        </w:rPr>
        <w:t xml:space="preserve"> </w:t>
      </w:r>
      <w:r>
        <w:rPr>
          <w:spacing w:val="-4"/>
          <w:sz w:val="21"/>
        </w:rPr>
        <w:t>pracy</w:t>
      </w:r>
    </w:p>
    <w:p w14:paraId="5BC4EE97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3" w:line="280" w:lineRule="auto"/>
        <w:ind w:right="147"/>
        <w:rPr>
          <w:sz w:val="21"/>
        </w:rPr>
      </w:pPr>
      <w:r>
        <w:rPr>
          <w:sz w:val="21"/>
        </w:rPr>
        <w:t>prace mogę wykonywać jedynie pracownicy po przeszkoleniu BHP i nieposiadający przeciwskazań medycznych do ich wykonania</w:t>
      </w:r>
    </w:p>
    <w:p w14:paraId="2D0202D4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ind w:hanging="350"/>
        <w:rPr>
          <w:sz w:val="21"/>
        </w:rPr>
      </w:pPr>
      <w:r>
        <w:rPr>
          <w:sz w:val="21"/>
        </w:rPr>
        <w:t>regularnie</w:t>
      </w:r>
      <w:r>
        <w:rPr>
          <w:spacing w:val="13"/>
          <w:sz w:val="21"/>
        </w:rPr>
        <w:t xml:space="preserve"> </w:t>
      </w:r>
      <w:r>
        <w:rPr>
          <w:sz w:val="21"/>
        </w:rPr>
        <w:t>kontrolować</w:t>
      </w:r>
      <w:r>
        <w:rPr>
          <w:spacing w:val="9"/>
          <w:sz w:val="21"/>
        </w:rPr>
        <w:t xml:space="preserve"> </w:t>
      </w:r>
      <w:r>
        <w:rPr>
          <w:sz w:val="21"/>
        </w:rPr>
        <w:t>stan</w:t>
      </w:r>
      <w:r>
        <w:rPr>
          <w:spacing w:val="9"/>
          <w:sz w:val="21"/>
        </w:rPr>
        <w:t xml:space="preserve"> </w:t>
      </w:r>
      <w:r>
        <w:rPr>
          <w:sz w:val="21"/>
        </w:rPr>
        <w:t>techniczny</w:t>
      </w:r>
      <w:r>
        <w:rPr>
          <w:spacing w:val="7"/>
          <w:sz w:val="21"/>
        </w:rPr>
        <w:t xml:space="preserve"> </w:t>
      </w:r>
      <w:r>
        <w:rPr>
          <w:sz w:val="21"/>
        </w:rPr>
        <w:t>sprzętu</w:t>
      </w:r>
      <w:r>
        <w:rPr>
          <w:spacing w:val="11"/>
          <w:sz w:val="21"/>
        </w:rPr>
        <w:t xml:space="preserve"> </w:t>
      </w:r>
      <w:r>
        <w:rPr>
          <w:sz w:val="21"/>
        </w:rPr>
        <w:t>i</w:t>
      </w:r>
      <w:r>
        <w:rPr>
          <w:spacing w:val="11"/>
          <w:sz w:val="21"/>
        </w:rPr>
        <w:t xml:space="preserve"> </w:t>
      </w:r>
      <w:r>
        <w:rPr>
          <w:spacing w:val="-2"/>
          <w:sz w:val="21"/>
        </w:rPr>
        <w:t>narzędzi</w:t>
      </w:r>
    </w:p>
    <w:p w14:paraId="41334F0A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3"/>
        <w:ind w:hanging="350"/>
        <w:rPr>
          <w:sz w:val="21"/>
        </w:rPr>
      </w:pPr>
      <w:r>
        <w:rPr>
          <w:sz w:val="21"/>
        </w:rPr>
        <w:t>opracować</w:t>
      </w:r>
      <w:r>
        <w:rPr>
          <w:spacing w:val="11"/>
          <w:sz w:val="21"/>
        </w:rPr>
        <w:t xml:space="preserve"> </w:t>
      </w:r>
      <w:r>
        <w:rPr>
          <w:sz w:val="21"/>
        </w:rPr>
        <w:t>procedury</w:t>
      </w:r>
      <w:r>
        <w:rPr>
          <w:spacing w:val="12"/>
          <w:sz w:val="21"/>
        </w:rPr>
        <w:t xml:space="preserve"> </w:t>
      </w:r>
      <w:r>
        <w:rPr>
          <w:sz w:val="21"/>
        </w:rPr>
        <w:t>postępowania</w:t>
      </w:r>
      <w:r>
        <w:rPr>
          <w:spacing w:val="12"/>
          <w:sz w:val="21"/>
        </w:rPr>
        <w:t xml:space="preserve"> </w:t>
      </w:r>
      <w:r>
        <w:rPr>
          <w:sz w:val="21"/>
        </w:rPr>
        <w:t>w</w:t>
      </w:r>
      <w:r>
        <w:rPr>
          <w:spacing w:val="9"/>
          <w:sz w:val="21"/>
        </w:rPr>
        <w:t xml:space="preserve"> </w:t>
      </w:r>
      <w:r>
        <w:rPr>
          <w:sz w:val="21"/>
        </w:rPr>
        <w:t>sytuacja</w:t>
      </w:r>
      <w:r>
        <w:rPr>
          <w:spacing w:val="12"/>
          <w:sz w:val="21"/>
        </w:rPr>
        <w:t xml:space="preserve"> </w:t>
      </w:r>
      <w:r>
        <w:rPr>
          <w:sz w:val="21"/>
        </w:rPr>
        <w:t>awaryjnych</w:t>
      </w:r>
      <w:r>
        <w:rPr>
          <w:spacing w:val="12"/>
          <w:sz w:val="21"/>
        </w:rPr>
        <w:t xml:space="preserve"> </w:t>
      </w:r>
      <w:r>
        <w:rPr>
          <w:sz w:val="21"/>
        </w:rPr>
        <w:t>(np.</w:t>
      </w:r>
      <w:r>
        <w:rPr>
          <w:spacing w:val="12"/>
          <w:sz w:val="21"/>
        </w:rPr>
        <w:t xml:space="preserve"> </w:t>
      </w:r>
      <w:r>
        <w:rPr>
          <w:sz w:val="21"/>
        </w:rPr>
        <w:t>pożar,</w:t>
      </w:r>
      <w:r>
        <w:rPr>
          <w:spacing w:val="12"/>
          <w:sz w:val="21"/>
        </w:rPr>
        <w:t xml:space="preserve"> </w:t>
      </w:r>
      <w:r>
        <w:rPr>
          <w:spacing w:val="-2"/>
          <w:sz w:val="21"/>
        </w:rPr>
        <w:t>wypadek)</w:t>
      </w:r>
    </w:p>
    <w:p w14:paraId="686C0C2C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4" w:line="276" w:lineRule="auto"/>
        <w:ind w:right="229"/>
        <w:rPr>
          <w:sz w:val="21"/>
        </w:rPr>
      </w:pPr>
      <w:r>
        <w:rPr>
          <w:sz w:val="21"/>
        </w:rPr>
        <w:t>wszyscy pracownicy muszą obowiązkowo stosować środki ochrony indywidualnej (np. kaski, rękawice, obuwie ochronne)</w:t>
      </w:r>
    </w:p>
    <w:p w14:paraId="141BD026" w14:textId="77777777" w:rsidR="00620733" w:rsidRDefault="00140C11">
      <w:pPr>
        <w:pStyle w:val="Tekstpodstawowy"/>
        <w:spacing w:before="203"/>
        <w:ind w:left="49"/>
      </w:pPr>
      <w:r>
        <w:rPr>
          <w:u w:val="single"/>
        </w:rPr>
        <w:t>W</w:t>
      </w:r>
      <w:r>
        <w:rPr>
          <w:spacing w:val="8"/>
          <w:u w:val="single"/>
        </w:rPr>
        <w:t xml:space="preserve"> </w:t>
      </w:r>
      <w:r>
        <w:rPr>
          <w:u w:val="single"/>
        </w:rPr>
        <w:t>ramach</w:t>
      </w:r>
      <w:r>
        <w:rPr>
          <w:spacing w:val="9"/>
          <w:u w:val="single"/>
        </w:rPr>
        <w:t xml:space="preserve"> </w:t>
      </w:r>
      <w:r>
        <w:rPr>
          <w:u w:val="single"/>
        </w:rPr>
        <w:t>monitoringu</w:t>
      </w:r>
      <w:r>
        <w:rPr>
          <w:spacing w:val="6"/>
          <w:u w:val="single"/>
        </w:rPr>
        <w:t xml:space="preserve"> </w:t>
      </w:r>
      <w:r>
        <w:rPr>
          <w:u w:val="single"/>
        </w:rPr>
        <w:t>i</w:t>
      </w:r>
      <w:r>
        <w:rPr>
          <w:spacing w:val="9"/>
          <w:u w:val="single"/>
        </w:rPr>
        <w:t xml:space="preserve"> </w:t>
      </w:r>
      <w:r>
        <w:rPr>
          <w:u w:val="single"/>
        </w:rPr>
        <w:t>kontroli</w:t>
      </w:r>
      <w:r>
        <w:rPr>
          <w:spacing w:val="9"/>
          <w:u w:val="single"/>
        </w:rPr>
        <w:t xml:space="preserve"> </w:t>
      </w:r>
      <w:r>
        <w:rPr>
          <w:u w:val="single"/>
        </w:rPr>
        <w:t>prac</w:t>
      </w:r>
      <w:r>
        <w:rPr>
          <w:spacing w:val="12"/>
          <w:u w:val="single"/>
        </w:rPr>
        <w:t xml:space="preserve"> </w:t>
      </w:r>
      <w:r>
        <w:rPr>
          <w:spacing w:val="-2"/>
          <w:u w:val="single"/>
        </w:rPr>
        <w:t>należy:</w:t>
      </w:r>
    </w:p>
    <w:p w14:paraId="0A0D0552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236"/>
        <w:ind w:hanging="350"/>
        <w:rPr>
          <w:sz w:val="21"/>
        </w:rPr>
      </w:pPr>
      <w:r>
        <w:rPr>
          <w:sz w:val="21"/>
        </w:rPr>
        <w:t>wyznaczyć</w:t>
      </w:r>
      <w:r>
        <w:rPr>
          <w:spacing w:val="11"/>
          <w:sz w:val="21"/>
        </w:rPr>
        <w:t xml:space="preserve"> </w:t>
      </w:r>
      <w:r>
        <w:rPr>
          <w:sz w:val="21"/>
        </w:rPr>
        <w:t>osoby</w:t>
      </w:r>
      <w:r>
        <w:rPr>
          <w:spacing w:val="11"/>
          <w:sz w:val="21"/>
        </w:rPr>
        <w:t xml:space="preserve"> </w:t>
      </w:r>
      <w:r>
        <w:rPr>
          <w:sz w:val="21"/>
        </w:rPr>
        <w:t>odpowiedzialne</w:t>
      </w:r>
      <w:r>
        <w:rPr>
          <w:spacing w:val="13"/>
          <w:sz w:val="21"/>
        </w:rPr>
        <w:t xml:space="preserve"> </w:t>
      </w:r>
      <w:r>
        <w:rPr>
          <w:sz w:val="21"/>
        </w:rPr>
        <w:t>za</w:t>
      </w:r>
      <w:r>
        <w:rPr>
          <w:spacing w:val="9"/>
          <w:sz w:val="21"/>
        </w:rPr>
        <w:t xml:space="preserve"> </w:t>
      </w:r>
      <w:r>
        <w:rPr>
          <w:sz w:val="21"/>
        </w:rPr>
        <w:t>nadzór</w:t>
      </w:r>
      <w:r>
        <w:rPr>
          <w:spacing w:val="13"/>
          <w:sz w:val="21"/>
        </w:rPr>
        <w:t xml:space="preserve"> </w:t>
      </w:r>
      <w:r>
        <w:rPr>
          <w:sz w:val="21"/>
        </w:rPr>
        <w:t>nad</w:t>
      </w:r>
      <w:r>
        <w:rPr>
          <w:spacing w:val="11"/>
          <w:sz w:val="21"/>
        </w:rPr>
        <w:t xml:space="preserve"> </w:t>
      </w:r>
      <w:r>
        <w:rPr>
          <w:sz w:val="21"/>
        </w:rPr>
        <w:t>przestrzeganiem</w:t>
      </w:r>
      <w:r>
        <w:rPr>
          <w:spacing w:val="12"/>
          <w:sz w:val="21"/>
        </w:rPr>
        <w:t xml:space="preserve"> </w:t>
      </w:r>
      <w:r>
        <w:rPr>
          <w:sz w:val="21"/>
        </w:rPr>
        <w:t>zasad</w:t>
      </w:r>
      <w:r>
        <w:rPr>
          <w:spacing w:val="14"/>
          <w:sz w:val="21"/>
        </w:rPr>
        <w:t xml:space="preserve"> </w:t>
      </w:r>
      <w:r>
        <w:rPr>
          <w:spacing w:val="-5"/>
          <w:sz w:val="21"/>
        </w:rPr>
        <w:t>BHP</w:t>
      </w:r>
    </w:p>
    <w:p w14:paraId="3091C127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5"/>
        <w:ind w:hanging="350"/>
        <w:rPr>
          <w:sz w:val="21"/>
        </w:rPr>
      </w:pPr>
      <w:r>
        <w:rPr>
          <w:sz w:val="21"/>
        </w:rPr>
        <w:t>prowadzić</w:t>
      </w:r>
      <w:r>
        <w:rPr>
          <w:spacing w:val="12"/>
          <w:sz w:val="21"/>
        </w:rPr>
        <w:t xml:space="preserve"> </w:t>
      </w:r>
      <w:r>
        <w:rPr>
          <w:sz w:val="21"/>
        </w:rPr>
        <w:t>dziennik</w:t>
      </w:r>
      <w:r>
        <w:rPr>
          <w:spacing w:val="12"/>
          <w:sz w:val="21"/>
        </w:rPr>
        <w:t xml:space="preserve"> </w:t>
      </w:r>
      <w:r>
        <w:rPr>
          <w:sz w:val="21"/>
        </w:rPr>
        <w:t>budowy</w:t>
      </w:r>
      <w:r>
        <w:rPr>
          <w:spacing w:val="10"/>
          <w:sz w:val="21"/>
        </w:rPr>
        <w:t xml:space="preserve"> </w:t>
      </w:r>
      <w:r>
        <w:rPr>
          <w:sz w:val="21"/>
        </w:rPr>
        <w:t>z</w:t>
      </w:r>
      <w:r>
        <w:rPr>
          <w:spacing w:val="12"/>
          <w:sz w:val="21"/>
        </w:rPr>
        <w:t xml:space="preserve"> </w:t>
      </w:r>
      <w:r>
        <w:rPr>
          <w:sz w:val="21"/>
        </w:rPr>
        <w:t>uwzględnieniem</w:t>
      </w:r>
      <w:r>
        <w:rPr>
          <w:spacing w:val="14"/>
          <w:sz w:val="21"/>
        </w:rPr>
        <w:t xml:space="preserve"> </w:t>
      </w:r>
      <w:r>
        <w:rPr>
          <w:sz w:val="21"/>
        </w:rPr>
        <w:t>kwestii</w:t>
      </w:r>
      <w:r>
        <w:rPr>
          <w:spacing w:val="13"/>
          <w:sz w:val="21"/>
        </w:rPr>
        <w:t xml:space="preserve"> </w:t>
      </w:r>
      <w:r>
        <w:rPr>
          <w:spacing w:val="-2"/>
          <w:sz w:val="21"/>
        </w:rPr>
        <w:t>bezpieczeństwa</w:t>
      </w:r>
    </w:p>
    <w:p w14:paraId="62ABCF01" w14:textId="77777777" w:rsidR="00620733" w:rsidRDefault="00140C11">
      <w:pPr>
        <w:pStyle w:val="Akapitzlist"/>
        <w:numPr>
          <w:ilvl w:val="0"/>
          <w:numId w:val="2"/>
        </w:numPr>
        <w:tabs>
          <w:tab w:val="left" w:pos="750"/>
        </w:tabs>
        <w:spacing w:before="40"/>
        <w:ind w:hanging="350"/>
        <w:rPr>
          <w:sz w:val="21"/>
        </w:rPr>
      </w:pPr>
      <w:r>
        <w:rPr>
          <w:sz w:val="21"/>
        </w:rPr>
        <w:t>zorganizować</w:t>
      </w:r>
      <w:r>
        <w:rPr>
          <w:spacing w:val="15"/>
          <w:sz w:val="21"/>
        </w:rPr>
        <w:t xml:space="preserve"> </w:t>
      </w:r>
      <w:r>
        <w:rPr>
          <w:sz w:val="21"/>
        </w:rPr>
        <w:t>regularne</w:t>
      </w:r>
      <w:r>
        <w:rPr>
          <w:spacing w:val="10"/>
          <w:sz w:val="21"/>
        </w:rPr>
        <w:t xml:space="preserve"> </w:t>
      </w:r>
      <w:r>
        <w:rPr>
          <w:sz w:val="21"/>
        </w:rPr>
        <w:t>inspekcje</w:t>
      </w:r>
      <w:r>
        <w:rPr>
          <w:spacing w:val="16"/>
          <w:sz w:val="21"/>
        </w:rPr>
        <w:t xml:space="preserve"> </w:t>
      </w:r>
      <w:r>
        <w:rPr>
          <w:sz w:val="21"/>
        </w:rPr>
        <w:t>przeprowadzane</w:t>
      </w:r>
      <w:r>
        <w:rPr>
          <w:spacing w:val="20"/>
          <w:sz w:val="21"/>
        </w:rPr>
        <w:t xml:space="preserve"> </w:t>
      </w:r>
      <w:r>
        <w:rPr>
          <w:sz w:val="21"/>
        </w:rPr>
        <w:t>przez</w:t>
      </w:r>
      <w:r>
        <w:rPr>
          <w:spacing w:val="15"/>
          <w:sz w:val="21"/>
        </w:rPr>
        <w:t xml:space="preserve"> </w:t>
      </w:r>
      <w:r>
        <w:rPr>
          <w:sz w:val="21"/>
        </w:rPr>
        <w:t>kierownika</w:t>
      </w:r>
      <w:r>
        <w:rPr>
          <w:spacing w:val="11"/>
          <w:sz w:val="21"/>
        </w:rPr>
        <w:t xml:space="preserve"> </w:t>
      </w:r>
      <w:r>
        <w:rPr>
          <w:spacing w:val="-2"/>
          <w:sz w:val="21"/>
        </w:rPr>
        <w:t>budowy</w:t>
      </w:r>
    </w:p>
    <w:p w14:paraId="74315165" w14:textId="77777777" w:rsidR="00620733" w:rsidRDefault="00620733">
      <w:pPr>
        <w:pStyle w:val="Tekstpodstawowy"/>
        <w:ind w:left="0"/>
      </w:pPr>
    </w:p>
    <w:p w14:paraId="230C8F72" w14:textId="77777777" w:rsidR="00620733" w:rsidRDefault="00620733">
      <w:pPr>
        <w:pStyle w:val="Tekstpodstawowy"/>
        <w:spacing w:before="36"/>
        <w:ind w:left="0"/>
      </w:pPr>
    </w:p>
    <w:p w14:paraId="33E7D6B7" w14:textId="77777777" w:rsidR="00620733" w:rsidRDefault="00140C11">
      <w:pPr>
        <w:pStyle w:val="Tekstpodstawowy"/>
        <w:spacing w:line="280" w:lineRule="auto"/>
        <w:ind w:left="49"/>
      </w:pPr>
      <w:r>
        <w:t>Plan BIOZ powinien być dostosowany do specyfiki projektowanego obiektu uwzględniając wszystkie lokalne przepisy i normy bezpieczeństwa. Dokument ten musi być opracowany przed rozpoczęciem prac budowlanych i dostępny na placu budowy.</w:t>
      </w:r>
    </w:p>
    <w:p w14:paraId="6024FD33" w14:textId="77777777" w:rsidR="00620733" w:rsidRDefault="00620733">
      <w:pPr>
        <w:pStyle w:val="Tekstpodstawowy"/>
        <w:spacing w:line="280" w:lineRule="auto"/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06127BC0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ind w:left="398" w:hanging="349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15731712" behindDoc="0" locked="0" layoutInCell="1" allowOverlap="1" wp14:anchorId="61891CE0" wp14:editId="6425A67F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6ADB467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6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891CE0" id="Textbox 8" o:spid="_x0000_s1031" type="#_x0000_t202" style="position:absolute;left:0;text-align:left;margin-left:542.05pt;margin-top:692.45pt;width:23.4pt;height:41.6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26ADB467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9" w:name="_TOC_250001"/>
      <w:r>
        <w:t>OBLICZENIA STATYCZNO-</w:t>
      </w:r>
      <w:bookmarkEnd w:id="9"/>
      <w:r>
        <w:rPr>
          <w:spacing w:val="-2"/>
        </w:rPr>
        <w:t>WYTRZYMAŁOCIOWE</w:t>
      </w:r>
    </w:p>
    <w:p w14:paraId="0E222FA6" w14:textId="77777777" w:rsidR="00620733" w:rsidRDefault="00140C11">
      <w:pPr>
        <w:pStyle w:val="Tekstpodstawowy"/>
        <w:spacing w:before="16"/>
        <w:ind w:left="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w:drawing>
          <wp:anchor distT="0" distB="0" distL="0" distR="0" simplePos="0" relativeHeight="487590400" behindDoc="1" locked="0" layoutInCell="1" allowOverlap="1" wp14:anchorId="13715046" wp14:editId="7D2143C0">
            <wp:simplePos x="0" y="0"/>
            <wp:positionH relativeFrom="page">
              <wp:posOffset>1259339</wp:posOffset>
            </wp:positionH>
            <wp:positionV relativeFrom="paragraph">
              <wp:posOffset>180477</wp:posOffset>
            </wp:positionV>
            <wp:extent cx="5011151" cy="6734556"/>
            <wp:effectExtent l="0" t="0" r="0" b="0"/>
            <wp:wrapTopAndBottom/>
            <wp:docPr id="9" name="Image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1151" cy="67345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8A9DF0" w14:textId="77777777" w:rsidR="00620733" w:rsidRDefault="00620733">
      <w:pPr>
        <w:pStyle w:val="Tekstpodstawowy"/>
        <w:rPr>
          <w:rFonts w:ascii="Calibri"/>
          <w:b/>
          <w:sz w:val="20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70D9E796" w14:textId="77777777" w:rsidR="00620733" w:rsidRDefault="00140C11">
      <w:pPr>
        <w:pStyle w:val="Tekstpodstawowy"/>
        <w:spacing w:before="101"/>
        <w:ind w:left="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15732224" behindDoc="0" locked="0" layoutInCell="1" allowOverlap="1" wp14:anchorId="0031110B" wp14:editId="756782DF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C68D1F5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7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1110B" id="Textbox 10" o:spid="_x0000_s1032" type="#_x0000_t202" style="position:absolute;margin-left:542.05pt;margin-top:692.45pt;width:23.4pt;height:41.6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0C68D1F5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7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29658CE" w14:textId="77777777" w:rsidR="00620733" w:rsidRDefault="00140C11">
      <w:pPr>
        <w:pStyle w:val="Tekstpodstawowy"/>
        <w:ind w:left="286"/>
        <w:rPr>
          <w:rFonts w:ascii="Calibri"/>
          <w:sz w:val="20"/>
        </w:rPr>
      </w:pPr>
      <w:r>
        <w:rPr>
          <w:rFonts w:ascii="Calibri"/>
          <w:noProof/>
          <w:sz w:val="20"/>
        </w:rPr>
        <w:drawing>
          <wp:inline distT="0" distB="0" distL="0" distR="0" wp14:anchorId="1F14A7D7" wp14:editId="7677AA82">
            <wp:extent cx="5004447" cy="6459474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04447" cy="6459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9C5A9" w14:textId="77777777" w:rsidR="00620733" w:rsidRDefault="00620733">
      <w:pPr>
        <w:pStyle w:val="Tekstpodstawowy"/>
        <w:rPr>
          <w:rFonts w:ascii="Calibri"/>
          <w:sz w:val="20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19808A63" w14:textId="77777777" w:rsidR="00620733" w:rsidRDefault="00140C11">
      <w:pPr>
        <w:pStyle w:val="Tekstpodstawowy"/>
        <w:spacing w:before="97" w:after="1"/>
        <w:ind w:left="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15732736" behindDoc="0" locked="0" layoutInCell="1" allowOverlap="1" wp14:anchorId="67D54166" wp14:editId="7B3ACFC6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3398667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8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D54166" id="Textbox 12" o:spid="_x0000_s1033" type="#_x0000_t202" style="position:absolute;margin-left:542.05pt;margin-top:692.45pt;width:23.4pt;height:41.65pt;z-index:1573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" filled="f" stroked="f">
                <v:textbox style="layout-flow:vertical;mso-layout-flow-alt:bottom-to-top" inset="0,0,0,0">
                  <w:txbxContent>
                    <w:p w14:paraId="63398667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8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7349AEF6" w14:textId="77777777" w:rsidR="00620733" w:rsidRDefault="00140C11">
      <w:pPr>
        <w:pStyle w:val="Tekstpodstawowy"/>
        <w:ind w:left="283"/>
        <w:rPr>
          <w:rFonts w:ascii="Calibri"/>
          <w:sz w:val="20"/>
        </w:rPr>
      </w:pPr>
      <w:r>
        <w:rPr>
          <w:rFonts w:ascii="Calibri"/>
          <w:noProof/>
          <w:sz w:val="20"/>
        </w:rPr>
        <w:drawing>
          <wp:inline distT="0" distB="0" distL="0" distR="0" wp14:anchorId="1A41EA73" wp14:editId="6DCBF9A5">
            <wp:extent cx="4868968" cy="6368796"/>
            <wp:effectExtent l="0" t="0" r="0" b="0"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8968" cy="6368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9F9A4" w14:textId="77777777" w:rsidR="00620733" w:rsidRDefault="00620733">
      <w:pPr>
        <w:pStyle w:val="Tekstpodstawowy"/>
        <w:rPr>
          <w:rFonts w:ascii="Calibri"/>
          <w:sz w:val="20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1B7B0689" w14:textId="77777777" w:rsidR="00620733" w:rsidRDefault="00140C11">
      <w:pPr>
        <w:pStyle w:val="Tekstpodstawowy"/>
        <w:spacing w:before="37"/>
        <w:ind w:left="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 wp14:anchorId="45350DCD" wp14:editId="1F5F49D1">
                <wp:simplePos x="0" y="0"/>
                <wp:positionH relativeFrom="page">
                  <wp:posOffset>6884110</wp:posOffset>
                </wp:positionH>
                <wp:positionV relativeFrom="page">
                  <wp:posOffset>8794032</wp:posOffset>
                </wp:positionV>
                <wp:extent cx="297180" cy="52895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528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4A9C9DB" w14:textId="77777777" w:rsidR="00620733" w:rsidRDefault="00140C11">
                            <w:pPr>
                              <w:pStyle w:val="Tekstpodstawowy"/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5350DCD" id="Textbox 14" o:spid="_x0000_s1034" type="#_x0000_t202" style="position:absolute;margin-left:542.05pt;margin-top:692.45pt;width:23.4pt;height:41.6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" filled="f" stroked="f">
                <v:textbox style="layout-flow:vertical;mso-layout-flow-alt:bottom-to-top" inset="0,0,0,0">
                  <w:txbxContent>
                    <w:p w14:paraId="04A9C9DB" w14:textId="77777777" w:rsidR="00620733" w:rsidRDefault="00140C11">
                      <w:pPr>
                        <w:pStyle w:val="Tekstpodstawowy"/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9B67648" w14:textId="77777777" w:rsidR="00620733" w:rsidRDefault="00140C11">
      <w:pPr>
        <w:pStyle w:val="Tekstpodstawowy"/>
        <w:ind w:left="222"/>
        <w:rPr>
          <w:rFonts w:ascii="Calibri"/>
          <w:sz w:val="20"/>
        </w:rPr>
      </w:pPr>
      <w:r>
        <w:rPr>
          <w:rFonts w:ascii="Calibri"/>
          <w:noProof/>
          <w:sz w:val="20"/>
        </w:rPr>
        <w:drawing>
          <wp:inline distT="0" distB="0" distL="0" distR="0" wp14:anchorId="259F9053" wp14:editId="757078DF">
            <wp:extent cx="4910056" cy="5613844"/>
            <wp:effectExtent l="0" t="0" r="0" b="0"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0056" cy="5613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E4910E" w14:textId="77777777" w:rsidR="00620733" w:rsidRDefault="00620733">
      <w:pPr>
        <w:pStyle w:val="Tekstpodstawowy"/>
        <w:rPr>
          <w:rFonts w:ascii="Calibri"/>
          <w:sz w:val="20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269DAB51" w14:textId="77777777" w:rsidR="00620733" w:rsidRDefault="00140C11">
      <w:pPr>
        <w:pStyle w:val="Tekstpodstawowy"/>
        <w:ind w:left="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15733760" behindDoc="0" locked="0" layoutInCell="1" allowOverlap="1" wp14:anchorId="76D9F01B" wp14:editId="21DD27A2">
                <wp:simplePos x="0" y="0"/>
                <wp:positionH relativeFrom="page">
                  <wp:posOffset>6884110</wp:posOffset>
                </wp:positionH>
                <wp:positionV relativeFrom="page">
                  <wp:posOffset>8658300</wp:posOffset>
                </wp:positionV>
                <wp:extent cx="297180" cy="664845"/>
                <wp:effectExtent l="0" t="0" r="0" b="0"/>
                <wp:wrapNone/>
                <wp:docPr id="16" name="Text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664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4AA9CB8" w14:textId="77777777" w:rsidR="00620733" w:rsidRDefault="00140C11">
                            <w:pPr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  <w:sz w:val="21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10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9F01B" id="Textbox 16" o:spid="_x0000_s1035" type="#_x0000_t202" style="position:absolute;margin-left:542.05pt;margin-top:681.75pt;width:23.4pt;height:52.3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" filled="f" stroked="f">
                <v:textbox style="layout-flow:vertical;mso-layout-flow-alt:bottom-to-top" inset="0,0,0,0">
                  <w:txbxContent>
                    <w:p w14:paraId="34AA9CB8" w14:textId="77777777" w:rsidR="00620733" w:rsidRDefault="00140C11">
                      <w:pPr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  <w:sz w:val="21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10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09C2051E" w14:textId="77777777" w:rsidR="00620733" w:rsidRDefault="00620733">
      <w:pPr>
        <w:pStyle w:val="Tekstpodstawowy"/>
        <w:spacing w:before="35" w:after="1"/>
        <w:ind w:left="0"/>
        <w:rPr>
          <w:rFonts w:ascii="Calibri"/>
          <w:b/>
          <w:sz w:val="20"/>
        </w:rPr>
      </w:pPr>
    </w:p>
    <w:p w14:paraId="734AF655" w14:textId="77777777" w:rsidR="00620733" w:rsidRDefault="00140C11">
      <w:pPr>
        <w:pStyle w:val="Tekstpodstawowy"/>
        <w:ind w:left="508"/>
        <w:rPr>
          <w:rFonts w:ascii="Calibri"/>
          <w:sz w:val="20"/>
        </w:rPr>
      </w:pPr>
      <w:r>
        <w:rPr>
          <w:rFonts w:ascii="Calibri"/>
          <w:noProof/>
          <w:sz w:val="20"/>
        </w:rPr>
        <w:drawing>
          <wp:inline distT="0" distB="0" distL="0" distR="0" wp14:anchorId="3C463404" wp14:editId="6C463FD6">
            <wp:extent cx="4802548" cy="6509194"/>
            <wp:effectExtent l="0" t="0" r="0" b="0"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02548" cy="65091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9220D" w14:textId="77777777" w:rsidR="00620733" w:rsidRDefault="00620733">
      <w:pPr>
        <w:pStyle w:val="Tekstpodstawowy"/>
        <w:rPr>
          <w:rFonts w:ascii="Calibri"/>
          <w:sz w:val="20"/>
        </w:rPr>
        <w:sectPr w:rsidR="00620733">
          <w:pgSz w:w="11910" w:h="16840"/>
          <w:pgMar w:top="2000" w:right="1700" w:bottom="1120" w:left="1700" w:header="938" w:footer="935" w:gutter="0"/>
          <w:cols w:space="708"/>
        </w:sectPr>
      </w:pPr>
    </w:p>
    <w:p w14:paraId="2DFC1A46" w14:textId="77777777" w:rsidR="00620733" w:rsidRDefault="00140C11">
      <w:pPr>
        <w:pStyle w:val="Tekstpodstawowy"/>
        <w:spacing w:before="212"/>
        <w:ind w:left="0"/>
        <w:rPr>
          <w:rFonts w:ascii="Calibri"/>
          <w:b/>
          <w:sz w:val="20"/>
        </w:rPr>
      </w:pPr>
      <w:r>
        <w:rPr>
          <w:rFonts w:ascii="Calibri"/>
          <w:b/>
          <w:noProof/>
          <w:sz w:val="20"/>
        </w:rPr>
        <w:lastRenderedPageBreak/>
        <mc:AlternateContent>
          <mc:Choice Requires="wps">
            <w:drawing>
              <wp:anchor distT="0" distB="0" distL="0" distR="0" simplePos="0" relativeHeight="15734272" behindDoc="0" locked="0" layoutInCell="1" allowOverlap="1" wp14:anchorId="5E0BF265" wp14:editId="0B5EFE10">
                <wp:simplePos x="0" y="0"/>
                <wp:positionH relativeFrom="page">
                  <wp:posOffset>6884110</wp:posOffset>
                </wp:positionH>
                <wp:positionV relativeFrom="page">
                  <wp:posOffset>8658300</wp:posOffset>
                </wp:positionV>
                <wp:extent cx="297180" cy="664845"/>
                <wp:effectExtent l="0" t="0" r="0" b="0"/>
                <wp:wrapNone/>
                <wp:docPr id="18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7180" cy="6648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88C88B" w14:textId="77777777" w:rsidR="00620733" w:rsidRDefault="00140C11">
                            <w:pPr>
                              <w:spacing w:line="453" w:lineRule="exact"/>
                              <w:ind w:left="20"/>
                              <w:rPr>
                                <w:rFonts w:ascii="Calibri"/>
                                <w:sz w:val="42"/>
                              </w:rPr>
                            </w:pPr>
                            <w:r>
                              <w:rPr>
                                <w:rFonts w:ascii="Calibri"/>
                                <w:spacing w:val="-2"/>
                                <w:sz w:val="21"/>
                              </w:rPr>
                              <w:t>Strona</w:t>
                            </w:r>
                            <w:r>
                              <w:rPr>
                                <w:rFonts w:ascii="Calibri"/>
                                <w:spacing w:val="-2"/>
                                <w:sz w:val="42"/>
                              </w:rPr>
                              <w:t>11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0BF265" id="Textbox 18" o:spid="_x0000_s1036" type="#_x0000_t202" style="position:absolute;margin-left:542.05pt;margin-top:681.75pt;width:23.4pt;height:52.35pt;z-index:157342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" filled="f" stroked="f">
                <v:textbox style="layout-flow:vertical;mso-layout-flow-alt:bottom-to-top" inset="0,0,0,0">
                  <w:txbxContent>
                    <w:p w14:paraId="2C88C88B" w14:textId="77777777" w:rsidR="00620733" w:rsidRDefault="00140C11">
                      <w:pPr>
                        <w:spacing w:line="453" w:lineRule="exact"/>
                        <w:ind w:left="20"/>
                        <w:rPr>
                          <w:rFonts w:ascii="Calibri"/>
                          <w:sz w:val="42"/>
                        </w:rPr>
                      </w:pPr>
                      <w:r>
                        <w:rPr>
                          <w:rFonts w:ascii="Calibri"/>
                          <w:spacing w:val="-2"/>
                          <w:sz w:val="21"/>
                        </w:rPr>
                        <w:t>Strona</w:t>
                      </w:r>
                      <w:r>
                        <w:rPr>
                          <w:rFonts w:ascii="Calibri"/>
                          <w:spacing w:val="-2"/>
                          <w:sz w:val="42"/>
                        </w:rPr>
                        <w:t>11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B88C932" w14:textId="77777777" w:rsidR="00620733" w:rsidRDefault="00140C11">
      <w:pPr>
        <w:pStyle w:val="Tekstpodstawowy"/>
        <w:ind w:left="339"/>
        <w:rPr>
          <w:rFonts w:ascii="Calibri"/>
          <w:sz w:val="20"/>
        </w:rPr>
      </w:pPr>
      <w:r>
        <w:rPr>
          <w:rFonts w:ascii="Calibri"/>
          <w:noProof/>
          <w:sz w:val="20"/>
        </w:rPr>
        <w:drawing>
          <wp:inline distT="0" distB="0" distL="0" distR="0" wp14:anchorId="56455878" wp14:editId="3D5FD753">
            <wp:extent cx="4938785" cy="4754880"/>
            <wp:effectExtent l="0" t="0" r="0" b="0"/>
            <wp:docPr id="19" name="Image 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 19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38785" cy="475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9B4DDF" w14:textId="77777777" w:rsidR="00620733" w:rsidRDefault="00620733">
      <w:pPr>
        <w:pStyle w:val="Tekstpodstawowy"/>
        <w:ind w:left="0"/>
        <w:rPr>
          <w:rFonts w:ascii="Calibri"/>
          <w:b/>
          <w:sz w:val="25"/>
        </w:rPr>
      </w:pPr>
    </w:p>
    <w:p w14:paraId="26071B29" w14:textId="77777777" w:rsidR="00620733" w:rsidRDefault="00620733">
      <w:pPr>
        <w:pStyle w:val="Tekstpodstawowy"/>
        <w:spacing w:before="116"/>
        <w:ind w:left="0"/>
        <w:rPr>
          <w:rFonts w:ascii="Calibri"/>
          <w:b/>
          <w:sz w:val="25"/>
        </w:rPr>
      </w:pPr>
    </w:p>
    <w:p w14:paraId="79A9C1BE" w14:textId="77777777" w:rsidR="00620733" w:rsidRDefault="00140C11">
      <w:pPr>
        <w:pStyle w:val="Nagwek1"/>
        <w:numPr>
          <w:ilvl w:val="0"/>
          <w:numId w:val="7"/>
        </w:numPr>
        <w:tabs>
          <w:tab w:val="left" w:pos="398"/>
        </w:tabs>
        <w:spacing w:before="0"/>
        <w:ind w:left="398" w:hanging="349"/>
      </w:pPr>
      <w:bookmarkStart w:id="10" w:name="_TOC_250000"/>
      <w:r>
        <w:t>SPIS</w:t>
      </w:r>
      <w:r>
        <w:rPr>
          <w:spacing w:val="-1"/>
        </w:rPr>
        <w:t xml:space="preserve"> </w:t>
      </w:r>
      <w:r>
        <w:t>ZAŁĄCZNIKÓW</w:t>
      </w:r>
      <w:r>
        <w:rPr>
          <w:spacing w:val="-1"/>
        </w:rPr>
        <w:t xml:space="preserve"> </w:t>
      </w:r>
      <w:r>
        <w:t>I</w:t>
      </w:r>
      <w:bookmarkEnd w:id="10"/>
      <w:r>
        <w:rPr>
          <w:spacing w:val="-2"/>
        </w:rPr>
        <w:t xml:space="preserve"> RYSUNKÓW</w:t>
      </w:r>
    </w:p>
    <w:p w14:paraId="007A8BAA" w14:textId="77777777" w:rsidR="00620733" w:rsidRDefault="00140C11">
      <w:pPr>
        <w:pStyle w:val="Akapitzlist"/>
        <w:numPr>
          <w:ilvl w:val="0"/>
          <w:numId w:val="1"/>
        </w:numPr>
        <w:tabs>
          <w:tab w:val="left" w:pos="750"/>
        </w:tabs>
        <w:spacing w:before="50"/>
        <w:ind w:hanging="350"/>
        <w:rPr>
          <w:sz w:val="21"/>
        </w:rPr>
      </w:pPr>
      <w:r>
        <w:rPr>
          <w:b/>
          <w:sz w:val="21"/>
        </w:rPr>
        <w:t>K1.1</w:t>
      </w:r>
      <w:r>
        <w:rPr>
          <w:b/>
          <w:spacing w:val="9"/>
          <w:sz w:val="21"/>
        </w:rPr>
        <w:t xml:space="preserve"> </w:t>
      </w:r>
      <w:r>
        <w:rPr>
          <w:sz w:val="21"/>
        </w:rPr>
        <w:t>–</w:t>
      </w:r>
      <w:r>
        <w:rPr>
          <w:spacing w:val="10"/>
          <w:sz w:val="21"/>
        </w:rPr>
        <w:t xml:space="preserve"> </w:t>
      </w:r>
      <w:r>
        <w:rPr>
          <w:sz w:val="21"/>
        </w:rPr>
        <w:t>NADPROŻA</w:t>
      </w:r>
      <w:r>
        <w:rPr>
          <w:spacing w:val="8"/>
          <w:sz w:val="21"/>
        </w:rPr>
        <w:t xml:space="preserve"> </w:t>
      </w:r>
      <w:r>
        <w:rPr>
          <w:spacing w:val="-2"/>
          <w:sz w:val="21"/>
        </w:rPr>
        <w:t>STALOWE</w:t>
      </w:r>
    </w:p>
    <w:sectPr w:rsidR="00620733">
      <w:pgSz w:w="11910" w:h="16840"/>
      <w:pgMar w:top="2000" w:right="1700" w:bottom="1120" w:left="1700" w:header="938" w:footer="93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65CA0" w14:textId="77777777" w:rsidR="00140C11" w:rsidRDefault="00140C11">
      <w:r>
        <w:separator/>
      </w:r>
    </w:p>
  </w:endnote>
  <w:endnote w:type="continuationSeparator" w:id="0">
    <w:p w14:paraId="25AAF054" w14:textId="77777777" w:rsidR="00140C11" w:rsidRDefault="0014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836FB" w14:textId="77777777" w:rsidR="00620733" w:rsidRDefault="00140C11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6BEAC0A" wp14:editId="1BDADA1F">
              <wp:simplePos x="0" y="0"/>
              <wp:positionH relativeFrom="page">
                <wp:posOffset>2713735</wp:posOffset>
              </wp:positionH>
              <wp:positionV relativeFrom="page">
                <wp:posOffset>9959209</wp:posOffset>
              </wp:positionV>
              <wp:extent cx="213868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386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B56C6EE" w14:textId="77777777" w:rsidR="00620733" w:rsidRDefault="00140C11">
                          <w:pPr>
                            <w:spacing w:line="197" w:lineRule="exact"/>
                            <w:ind w:left="20"/>
                            <w:rPr>
                              <w:rFonts w:ascii="Calibri" w:hAnsi="Calibri"/>
                              <w:i/>
                              <w:sz w:val="17"/>
                            </w:rPr>
                          </w:pPr>
                          <w:r>
                            <w:rPr>
                              <w:rFonts w:ascii="Calibri" w:hAnsi="Calibri"/>
                              <w:i/>
                              <w:sz w:val="17"/>
                            </w:rPr>
                            <w:t>©</w:t>
                          </w:r>
                          <w:r>
                            <w:rPr>
                              <w:rFonts w:ascii="Calibri" w:hAnsi="Calibri"/>
                              <w:i/>
                              <w:spacing w:val="1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7"/>
                            </w:rPr>
                            <w:t>Wszelkie</w:t>
                          </w:r>
                          <w:r>
                            <w:rPr>
                              <w:rFonts w:ascii="Calibri" w:hAnsi="Calibri"/>
                              <w:i/>
                              <w:spacing w:val="1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7"/>
                            </w:rPr>
                            <w:t>prawa</w:t>
                          </w:r>
                          <w:r>
                            <w:rPr>
                              <w:rFonts w:ascii="Calibri" w:hAnsi="Calibri"/>
                              <w:i/>
                              <w:spacing w:val="1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7"/>
                            </w:rPr>
                            <w:t>zastrzeżone:</w:t>
                          </w:r>
                          <w:r>
                            <w:rPr>
                              <w:rFonts w:ascii="Calibri" w:hAnsi="Calibri"/>
                              <w:i/>
                              <w:spacing w:val="12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z w:val="17"/>
                            </w:rPr>
                            <w:t>Wojciech</w:t>
                          </w:r>
                          <w:r>
                            <w:rPr>
                              <w:rFonts w:ascii="Calibri" w:hAnsi="Calibri"/>
                              <w:i/>
                              <w:spacing w:val="17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i/>
                              <w:spacing w:val="-4"/>
                              <w:sz w:val="17"/>
                            </w:rPr>
                            <w:t>Solak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BEAC0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8" type="#_x0000_t202" style="position:absolute;margin-left:213.7pt;margin-top:784.2pt;width:168.4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" filled="f" stroked="f">
              <v:textbox inset="0,0,0,0">
                <w:txbxContent>
                  <w:p w14:paraId="0B56C6EE" w14:textId="77777777" w:rsidR="00620733" w:rsidRDefault="00140C11">
                    <w:pPr>
                      <w:spacing w:line="197" w:lineRule="exact"/>
                      <w:ind w:left="20"/>
                      <w:rPr>
                        <w:rFonts w:ascii="Calibri" w:hAnsi="Calibri"/>
                        <w:i/>
                        <w:sz w:val="17"/>
                      </w:rPr>
                    </w:pPr>
                    <w:r>
                      <w:rPr>
                        <w:rFonts w:ascii="Calibri" w:hAnsi="Calibri"/>
                        <w:i/>
                        <w:sz w:val="17"/>
                      </w:rPr>
                      <w:t>©</w:t>
                    </w:r>
                    <w:r>
                      <w:rPr>
                        <w:rFonts w:ascii="Calibri" w:hAnsi="Calibri"/>
                        <w:i/>
                        <w:spacing w:val="17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7"/>
                      </w:rPr>
                      <w:t>Wszelkie</w:t>
                    </w:r>
                    <w:r>
                      <w:rPr>
                        <w:rFonts w:ascii="Calibri" w:hAnsi="Calibri"/>
                        <w:i/>
                        <w:spacing w:val="16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7"/>
                      </w:rPr>
                      <w:t>prawa</w:t>
                    </w:r>
                    <w:r>
                      <w:rPr>
                        <w:rFonts w:ascii="Calibri" w:hAnsi="Calibri"/>
                        <w:i/>
                        <w:spacing w:val="18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7"/>
                      </w:rPr>
                      <w:t>zastrzeżone:</w:t>
                    </w:r>
                    <w:r>
                      <w:rPr>
                        <w:rFonts w:ascii="Calibri" w:hAnsi="Calibri"/>
                        <w:i/>
                        <w:spacing w:val="12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z w:val="17"/>
                      </w:rPr>
                      <w:t>Wojciech</w:t>
                    </w:r>
                    <w:r>
                      <w:rPr>
                        <w:rFonts w:ascii="Calibri" w:hAnsi="Calibri"/>
                        <w:i/>
                        <w:spacing w:val="17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i/>
                        <w:spacing w:val="-4"/>
                        <w:sz w:val="17"/>
                      </w:rPr>
                      <w:t>Solak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76599" w14:textId="77777777" w:rsidR="00140C11" w:rsidRDefault="00140C11">
      <w:r>
        <w:separator/>
      </w:r>
    </w:p>
  </w:footnote>
  <w:footnote w:type="continuationSeparator" w:id="0">
    <w:p w14:paraId="7F81BC06" w14:textId="77777777" w:rsidR="00140C11" w:rsidRDefault="00140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27DEA" w14:textId="77777777" w:rsidR="00620733" w:rsidRDefault="00140C11">
    <w:pPr>
      <w:pStyle w:val="Tekstpodstawowy"/>
      <w:spacing w:line="14" w:lineRule="auto"/>
      <w:ind w:left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7A6CE9E" wp14:editId="58DFF6BF">
              <wp:simplePos x="0" y="0"/>
              <wp:positionH relativeFrom="page">
                <wp:posOffset>1615044</wp:posOffset>
              </wp:positionH>
              <wp:positionV relativeFrom="page">
                <wp:posOffset>581891</wp:posOffset>
              </wp:positionV>
              <wp:extent cx="4855235" cy="617517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55235" cy="617517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53BDF0" w14:textId="77777777" w:rsidR="00140C11" w:rsidRDefault="00140C11" w:rsidP="00140C11">
                          <w:pPr>
                            <w:spacing w:before="25" w:line="242" w:lineRule="auto"/>
                            <w:ind w:left="20" w:right="18" w:firstLine="4015"/>
                            <w:jc w:val="right"/>
                            <w:rPr>
                              <w:spacing w:val="40"/>
                              <w:w w:val="105"/>
                              <w:sz w:val="17"/>
                            </w:rPr>
                          </w:pPr>
                          <w:r>
                            <w:rPr>
                              <w:spacing w:val="-2"/>
                              <w:w w:val="105"/>
                              <w:sz w:val="17"/>
                            </w:rPr>
                            <w:t>Projekt</w:t>
                          </w:r>
                          <w:r>
                            <w:rPr>
                              <w:spacing w:val="-8"/>
                              <w:w w:val="10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  <w:sz w:val="17"/>
                            </w:rPr>
                            <w:t>Wykonawczy</w:t>
                          </w:r>
                        </w:p>
                        <w:p w14:paraId="725C5767" w14:textId="3C2D70F8" w:rsidR="00620733" w:rsidRDefault="00140C11" w:rsidP="00140C11">
                          <w:pPr>
                            <w:spacing w:before="25" w:line="242" w:lineRule="auto"/>
                            <w:ind w:left="20" w:right="18"/>
                            <w:rPr>
                              <w:sz w:val="17"/>
                            </w:rPr>
                          </w:pPr>
                          <w:r>
                            <w:rPr>
                              <w:rFonts w:cstheme="minorHAnsi"/>
                              <w:sz w:val="18"/>
                              <w:szCs w:val="18"/>
                            </w:rPr>
                            <w:t>Projekt przebudowy  budynku szkolno-przedszkolnego w Zalasowej</w:t>
                          </w:r>
                          <w:r>
                            <w:rPr>
                              <w:sz w:val="17"/>
                            </w:rPr>
                            <w:t>,</w:t>
                          </w:r>
                          <w:r>
                            <w:rPr>
                              <w:spacing w:val="1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ul.</w:t>
                          </w:r>
                          <w:r>
                            <w:rPr>
                              <w:spacing w:val="1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Karpacka</w:t>
                          </w:r>
                          <w:r>
                            <w:rPr>
                              <w:spacing w:val="16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21,</w:t>
                          </w:r>
                          <w:r>
                            <w:rPr>
                              <w:spacing w:val="15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gmina</w:t>
                          </w:r>
                          <w:r>
                            <w:rPr>
                              <w:spacing w:val="18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7"/>
                            </w:rPr>
                            <w:t>Ryglice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A6CE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37" type="#_x0000_t202" style="position:absolute;margin-left:127.15pt;margin-top:45.8pt;width:382.3pt;height:48.6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" filled="f" stroked="f">
              <v:textbox inset="0,0,0,0">
                <w:txbxContent>
                  <w:p w14:paraId="3653BDF0" w14:textId="77777777" w:rsidR="00140C11" w:rsidRDefault="00140C11" w:rsidP="00140C11">
                    <w:pPr>
                      <w:spacing w:before="25" w:line="242" w:lineRule="auto"/>
                      <w:ind w:left="20" w:right="18" w:firstLine="4015"/>
                      <w:jc w:val="right"/>
                      <w:rPr>
                        <w:spacing w:val="40"/>
                        <w:w w:val="105"/>
                        <w:sz w:val="17"/>
                      </w:rPr>
                    </w:pPr>
                    <w:r>
                      <w:rPr>
                        <w:spacing w:val="-2"/>
                        <w:w w:val="105"/>
                        <w:sz w:val="17"/>
                      </w:rPr>
                      <w:t>Projekt</w:t>
                    </w:r>
                    <w:r>
                      <w:rPr>
                        <w:spacing w:val="-8"/>
                        <w:w w:val="105"/>
                        <w:sz w:val="17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  <w:sz w:val="17"/>
                      </w:rPr>
                      <w:t>Wykonawczy</w:t>
                    </w:r>
                  </w:p>
                  <w:p w14:paraId="725C5767" w14:textId="3C2D70F8" w:rsidR="00620733" w:rsidRDefault="00140C11" w:rsidP="00140C11">
                    <w:pPr>
                      <w:spacing w:before="25" w:line="242" w:lineRule="auto"/>
                      <w:ind w:left="20" w:right="18"/>
                      <w:rPr>
                        <w:sz w:val="17"/>
                      </w:rPr>
                    </w:pPr>
                    <w:r>
                      <w:rPr>
                        <w:rFonts w:cstheme="minorHAnsi"/>
                        <w:sz w:val="18"/>
                        <w:szCs w:val="18"/>
                      </w:rPr>
                      <w:t>Projekt przebudowy  budynku szkolno-przedszkolnego w Zalasowej</w:t>
                    </w:r>
                    <w:r>
                      <w:rPr>
                        <w:sz w:val="17"/>
                      </w:rPr>
                      <w:t>,</w:t>
                    </w:r>
                    <w:r>
                      <w:rPr>
                        <w:spacing w:val="16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ul.</w:t>
                    </w:r>
                    <w:r>
                      <w:rPr>
                        <w:spacing w:val="15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Karpacka</w:t>
                    </w:r>
                    <w:r>
                      <w:rPr>
                        <w:spacing w:val="16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21,</w:t>
                    </w:r>
                    <w:r>
                      <w:rPr>
                        <w:spacing w:val="15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gmina</w:t>
                    </w:r>
                    <w:r>
                      <w:rPr>
                        <w:spacing w:val="18"/>
                        <w:sz w:val="17"/>
                      </w:rPr>
                      <w:t xml:space="preserve"> </w:t>
                    </w:r>
                    <w:r>
                      <w:rPr>
                        <w:spacing w:val="-2"/>
                        <w:sz w:val="17"/>
                      </w:rPr>
                      <w:t>Ryglice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8F6FEF"/>
    <w:multiLevelType w:val="hybridMultilevel"/>
    <w:tmpl w:val="ED2AEC1E"/>
    <w:lvl w:ilvl="0" w:tplc="D8EC6A86">
      <w:start w:val="1"/>
      <w:numFmt w:val="lowerLetter"/>
      <w:lvlText w:val="%1)"/>
      <w:lvlJc w:val="left"/>
      <w:pPr>
        <w:ind w:left="750" w:hanging="3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2"/>
        <w:sz w:val="21"/>
        <w:szCs w:val="21"/>
        <w:lang w:val="pl-PL" w:eastAsia="en-US" w:bidi="ar-SA"/>
      </w:rPr>
    </w:lvl>
    <w:lvl w:ilvl="1" w:tplc="3000E4D8">
      <w:numFmt w:val="bullet"/>
      <w:lvlText w:val="•"/>
      <w:lvlJc w:val="left"/>
      <w:pPr>
        <w:ind w:left="1534" w:hanging="351"/>
      </w:pPr>
      <w:rPr>
        <w:rFonts w:hint="default"/>
        <w:lang w:val="pl-PL" w:eastAsia="en-US" w:bidi="ar-SA"/>
      </w:rPr>
    </w:lvl>
    <w:lvl w:ilvl="2" w:tplc="B9F443C0">
      <w:numFmt w:val="bullet"/>
      <w:lvlText w:val="•"/>
      <w:lvlJc w:val="left"/>
      <w:pPr>
        <w:ind w:left="2309" w:hanging="351"/>
      </w:pPr>
      <w:rPr>
        <w:rFonts w:hint="default"/>
        <w:lang w:val="pl-PL" w:eastAsia="en-US" w:bidi="ar-SA"/>
      </w:rPr>
    </w:lvl>
    <w:lvl w:ilvl="3" w:tplc="A3662D38">
      <w:numFmt w:val="bullet"/>
      <w:lvlText w:val="•"/>
      <w:lvlJc w:val="left"/>
      <w:pPr>
        <w:ind w:left="3083" w:hanging="351"/>
      </w:pPr>
      <w:rPr>
        <w:rFonts w:hint="default"/>
        <w:lang w:val="pl-PL" w:eastAsia="en-US" w:bidi="ar-SA"/>
      </w:rPr>
    </w:lvl>
    <w:lvl w:ilvl="4" w:tplc="30A48B94">
      <w:numFmt w:val="bullet"/>
      <w:lvlText w:val="•"/>
      <w:lvlJc w:val="left"/>
      <w:pPr>
        <w:ind w:left="3858" w:hanging="351"/>
      </w:pPr>
      <w:rPr>
        <w:rFonts w:hint="default"/>
        <w:lang w:val="pl-PL" w:eastAsia="en-US" w:bidi="ar-SA"/>
      </w:rPr>
    </w:lvl>
    <w:lvl w:ilvl="5" w:tplc="1696DBE4">
      <w:numFmt w:val="bullet"/>
      <w:lvlText w:val="•"/>
      <w:lvlJc w:val="left"/>
      <w:pPr>
        <w:ind w:left="4633" w:hanging="351"/>
      </w:pPr>
      <w:rPr>
        <w:rFonts w:hint="default"/>
        <w:lang w:val="pl-PL" w:eastAsia="en-US" w:bidi="ar-SA"/>
      </w:rPr>
    </w:lvl>
    <w:lvl w:ilvl="6" w:tplc="336E4E0C">
      <w:numFmt w:val="bullet"/>
      <w:lvlText w:val="•"/>
      <w:lvlJc w:val="left"/>
      <w:pPr>
        <w:ind w:left="5407" w:hanging="351"/>
      </w:pPr>
      <w:rPr>
        <w:rFonts w:hint="default"/>
        <w:lang w:val="pl-PL" w:eastAsia="en-US" w:bidi="ar-SA"/>
      </w:rPr>
    </w:lvl>
    <w:lvl w:ilvl="7" w:tplc="8B9C8426">
      <w:numFmt w:val="bullet"/>
      <w:lvlText w:val="•"/>
      <w:lvlJc w:val="left"/>
      <w:pPr>
        <w:ind w:left="6182" w:hanging="351"/>
      </w:pPr>
      <w:rPr>
        <w:rFonts w:hint="default"/>
        <w:lang w:val="pl-PL" w:eastAsia="en-US" w:bidi="ar-SA"/>
      </w:rPr>
    </w:lvl>
    <w:lvl w:ilvl="8" w:tplc="0ED092F6">
      <w:numFmt w:val="bullet"/>
      <w:lvlText w:val="•"/>
      <w:lvlJc w:val="left"/>
      <w:pPr>
        <w:ind w:left="6957" w:hanging="351"/>
      </w:pPr>
      <w:rPr>
        <w:rFonts w:hint="default"/>
        <w:lang w:val="pl-PL" w:eastAsia="en-US" w:bidi="ar-SA"/>
      </w:rPr>
    </w:lvl>
  </w:abstractNum>
  <w:abstractNum w:abstractNumId="1" w15:restartNumberingAfterBreak="0">
    <w:nsid w:val="1EE02A22"/>
    <w:multiLevelType w:val="hybridMultilevel"/>
    <w:tmpl w:val="10722150"/>
    <w:lvl w:ilvl="0" w:tplc="3AAC4CF2">
      <w:start w:val="1"/>
      <w:numFmt w:val="lowerLetter"/>
      <w:lvlText w:val="%1)"/>
      <w:lvlJc w:val="left"/>
      <w:pPr>
        <w:ind w:left="750" w:hanging="3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2"/>
        <w:sz w:val="21"/>
        <w:szCs w:val="21"/>
        <w:lang w:val="pl-PL" w:eastAsia="en-US" w:bidi="ar-SA"/>
      </w:rPr>
    </w:lvl>
    <w:lvl w:ilvl="1" w:tplc="6272288E">
      <w:numFmt w:val="bullet"/>
      <w:lvlText w:val="•"/>
      <w:lvlJc w:val="left"/>
      <w:pPr>
        <w:ind w:left="1534" w:hanging="351"/>
      </w:pPr>
      <w:rPr>
        <w:rFonts w:hint="default"/>
        <w:lang w:val="pl-PL" w:eastAsia="en-US" w:bidi="ar-SA"/>
      </w:rPr>
    </w:lvl>
    <w:lvl w:ilvl="2" w:tplc="3AD2D59E">
      <w:numFmt w:val="bullet"/>
      <w:lvlText w:val="•"/>
      <w:lvlJc w:val="left"/>
      <w:pPr>
        <w:ind w:left="2309" w:hanging="351"/>
      </w:pPr>
      <w:rPr>
        <w:rFonts w:hint="default"/>
        <w:lang w:val="pl-PL" w:eastAsia="en-US" w:bidi="ar-SA"/>
      </w:rPr>
    </w:lvl>
    <w:lvl w:ilvl="3" w:tplc="AF387E98">
      <w:numFmt w:val="bullet"/>
      <w:lvlText w:val="•"/>
      <w:lvlJc w:val="left"/>
      <w:pPr>
        <w:ind w:left="3083" w:hanging="351"/>
      </w:pPr>
      <w:rPr>
        <w:rFonts w:hint="default"/>
        <w:lang w:val="pl-PL" w:eastAsia="en-US" w:bidi="ar-SA"/>
      </w:rPr>
    </w:lvl>
    <w:lvl w:ilvl="4" w:tplc="1EBC79BA">
      <w:numFmt w:val="bullet"/>
      <w:lvlText w:val="•"/>
      <w:lvlJc w:val="left"/>
      <w:pPr>
        <w:ind w:left="3858" w:hanging="351"/>
      </w:pPr>
      <w:rPr>
        <w:rFonts w:hint="default"/>
        <w:lang w:val="pl-PL" w:eastAsia="en-US" w:bidi="ar-SA"/>
      </w:rPr>
    </w:lvl>
    <w:lvl w:ilvl="5" w:tplc="6B180E6E">
      <w:numFmt w:val="bullet"/>
      <w:lvlText w:val="•"/>
      <w:lvlJc w:val="left"/>
      <w:pPr>
        <w:ind w:left="4633" w:hanging="351"/>
      </w:pPr>
      <w:rPr>
        <w:rFonts w:hint="default"/>
        <w:lang w:val="pl-PL" w:eastAsia="en-US" w:bidi="ar-SA"/>
      </w:rPr>
    </w:lvl>
    <w:lvl w:ilvl="6" w:tplc="F494775C">
      <w:numFmt w:val="bullet"/>
      <w:lvlText w:val="•"/>
      <w:lvlJc w:val="left"/>
      <w:pPr>
        <w:ind w:left="5407" w:hanging="351"/>
      </w:pPr>
      <w:rPr>
        <w:rFonts w:hint="default"/>
        <w:lang w:val="pl-PL" w:eastAsia="en-US" w:bidi="ar-SA"/>
      </w:rPr>
    </w:lvl>
    <w:lvl w:ilvl="7" w:tplc="6186EC04">
      <w:numFmt w:val="bullet"/>
      <w:lvlText w:val="•"/>
      <w:lvlJc w:val="left"/>
      <w:pPr>
        <w:ind w:left="6182" w:hanging="351"/>
      </w:pPr>
      <w:rPr>
        <w:rFonts w:hint="default"/>
        <w:lang w:val="pl-PL" w:eastAsia="en-US" w:bidi="ar-SA"/>
      </w:rPr>
    </w:lvl>
    <w:lvl w:ilvl="8" w:tplc="D39ECB76">
      <w:numFmt w:val="bullet"/>
      <w:lvlText w:val="•"/>
      <w:lvlJc w:val="left"/>
      <w:pPr>
        <w:ind w:left="6957" w:hanging="351"/>
      </w:pPr>
      <w:rPr>
        <w:rFonts w:hint="default"/>
        <w:lang w:val="pl-PL" w:eastAsia="en-US" w:bidi="ar-SA"/>
      </w:rPr>
    </w:lvl>
  </w:abstractNum>
  <w:abstractNum w:abstractNumId="2" w15:restartNumberingAfterBreak="0">
    <w:nsid w:val="29F25E34"/>
    <w:multiLevelType w:val="multilevel"/>
    <w:tmpl w:val="55DC5886"/>
    <w:lvl w:ilvl="0">
      <w:start w:val="1"/>
      <w:numFmt w:val="decimal"/>
      <w:lvlText w:val="%1."/>
      <w:lvlJc w:val="left"/>
      <w:pPr>
        <w:ind w:left="693" w:hanging="428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2"/>
        <w:sz w:val="21"/>
        <w:szCs w:val="21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119" w:hanging="643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2"/>
        <w:sz w:val="21"/>
        <w:szCs w:val="21"/>
        <w:lang w:val="pl-PL" w:eastAsia="en-US" w:bidi="ar-SA"/>
      </w:rPr>
    </w:lvl>
    <w:lvl w:ilvl="2">
      <w:numFmt w:val="bullet"/>
      <w:lvlText w:val="•"/>
      <w:lvlJc w:val="left"/>
      <w:pPr>
        <w:ind w:left="1940" w:hanging="64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761" w:hanging="64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582" w:hanging="64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402" w:hanging="64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223" w:hanging="64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44" w:hanging="64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864" w:hanging="643"/>
      </w:pPr>
      <w:rPr>
        <w:rFonts w:hint="default"/>
        <w:lang w:val="pl-PL" w:eastAsia="en-US" w:bidi="ar-SA"/>
      </w:rPr>
    </w:lvl>
  </w:abstractNum>
  <w:abstractNum w:abstractNumId="3" w15:restartNumberingAfterBreak="0">
    <w:nsid w:val="2B092654"/>
    <w:multiLevelType w:val="hybridMultilevel"/>
    <w:tmpl w:val="2E3ADF28"/>
    <w:lvl w:ilvl="0" w:tplc="A726E71E">
      <w:numFmt w:val="bullet"/>
      <w:lvlText w:val=""/>
      <w:lvlJc w:val="left"/>
      <w:pPr>
        <w:ind w:left="75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1"/>
        <w:szCs w:val="21"/>
        <w:lang w:val="pl-PL" w:eastAsia="en-US" w:bidi="ar-SA"/>
      </w:rPr>
    </w:lvl>
    <w:lvl w:ilvl="1" w:tplc="FED6FF10">
      <w:numFmt w:val="bullet"/>
      <w:lvlText w:val="•"/>
      <w:lvlJc w:val="left"/>
      <w:pPr>
        <w:ind w:left="1534" w:hanging="351"/>
      </w:pPr>
      <w:rPr>
        <w:rFonts w:hint="default"/>
        <w:lang w:val="pl-PL" w:eastAsia="en-US" w:bidi="ar-SA"/>
      </w:rPr>
    </w:lvl>
    <w:lvl w:ilvl="2" w:tplc="A546FF8A">
      <w:numFmt w:val="bullet"/>
      <w:lvlText w:val="•"/>
      <w:lvlJc w:val="left"/>
      <w:pPr>
        <w:ind w:left="2309" w:hanging="351"/>
      </w:pPr>
      <w:rPr>
        <w:rFonts w:hint="default"/>
        <w:lang w:val="pl-PL" w:eastAsia="en-US" w:bidi="ar-SA"/>
      </w:rPr>
    </w:lvl>
    <w:lvl w:ilvl="3" w:tplc="D9B6CEE0">
      <w:numFmt w:val="bullet"/>
      <w:lvlText w:val="•"/>
      <w:lvlJc w:val="left"/>
      <w:pPr>
        <w:ind w:left="3083" w:hanging="351"/>
      </w:pPr>
      <w:rPr>
        <w:rFonts w:hint="default"/>
        <w:lang w:val="pl-PL" w:eastAsia="en-US" w:bidi="ar-SA"/>
      </w:rPr>
    </w:lvl>
    <w:lvl w:ilvl="4" w:tplc="F042B10A">
      <w:numFmt w:val="bullet"/>
      <w:lvlText w:val="•"/>
      <w:lvlJc w:val="left"/>
      <w:pPr>
        <w:ind w:left="3858" w:hanging="351"/>
      </w:pPr>
      <w:rPr>
        <w:rFonts w:hint="default"/>
        <w:lang w:val="pl-PL" w:eastAsia="en-US" w:bidi="ar-SA"/>
      </w:rPr>
    </w:lvl>
    <w:lvl w:ilvl="5" w:tplc="81541C90">
      <w:numFmt w:val="bullet"/>
      <w:lvlText w:val="•"/>
      <w:lvlJc w:val="left"/>
      <w:pPr>
        <w:ind w:left="4633" w:hanging="351"/>
      </w:pPr>
      <w:rPr>
        <w:rFonts w:hint="default"/>
        <w:lang w:val="pl-PL" w:eastAsia="en-US" w:bidi="ar-SA"/>
      </w:rPr>
    </w:lvl>
    <w:lvl w:ilvl="6" w:tplc="1CB2265C">
      <w:numFmt w:val="bullet"/>
      <w:lvlText w:val="•"/>
      <w:lvlJc w:val="left"/>
      <w:pPr>
        <w:ind w:left="5407" w:hanging="351"/>
      </w:pPr>
      <w:rPr>
        <w:rFonts w:hint="default"/>
        <w:lang w:val="pl-PL" w:eastAsia="en-US" w:bidi="ar-SA"/>
      </w:rPr>
    </w:lvl>
    <w:lvl w:ilvl="7" w:tplc="16CA9318">
      <w:numFmt w:val="bullet"/>
      <w:lvlText w:val="•"/>
      <w:lvlJc w:val="left"/>
      <w:pPr>
        <w:ind w:left="6182" w:hanging="351"/>
      </w:pPr>
      <w:rPr>
        <w:rFonts w:hint="default"/>
        <w:lang w:val="pl-PL" w:eastAsia="en-US" w:bidi="ar-SA"/>
      </w:rPr>
    </w:lvl>
    <w:lvl w:ilvl="8" w:tplc="67E2E2DA">
      <w:numFmt w:val="bullet"/>
      <w:lvlText w:val="•"/>
      <w:lvlJc w:val="left"/>
      <w:pPr>
        <w:ind w:left="6957" w:hanging="351"/>
      </w:pPr>
      <w:rPr>
        <w:rFonts w:hint="default"/>
        <w:lang w:val="pl-PL" w:eastAsia="en-US" w:bidi="ar-SA"/>
      </w:rPr>
    </w:lvl>
  </w:abstractNum>
  <w:abstractNum w:abstractNumId="4" w15:restartNumberingAfterBreak="0">
    <w:nsid w:val="33C24FF1"/>
    <w:multiLevelType w:val="hybridMultilevel"/>
    <w:tmpl w:val="0E067310"/>
    <w:lvl w:ilvl="0" w:tplc="AD6EE9AC">
      <w:numFmt w:val="bullet"/>
      <w:lvlText w:val=""/>
      <w:lvlJc w:val="left"/>
      <w:pPr>
        <w:ind w:left="750" w:hanging="35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2"/>
        <w:sz w:val="21"/>
        <w:szCs w:val="21"/>
        <w:lang w:val="pl-PL" w:eastAsia="en-US" w:bidi="ar-SA"/>
      </w:rPr>
    </w:lvl>
    <w:lvl w:ilvl="1" w:tplc="2CEA76EA">
      <w:numFmt w:val="bullet"/>
      <w:lvlText w:val="•"/>
      <w:lvlJc w:val="left"/>
      <w:pPr>
        <w:ind w:left="1534" w:hanging="351"/>
      </w:pPr>
      <w:rPr>
        <w:rFonts w:hint="default"/>
        <w:lang w:val="pl-PL" w:eastAsia="en-US" w:bidi="ar-SA"/>
      </w:rPr>
    </w:lvl>
    <w:lvl w:ilvl="2" w:tplc="58B46ACA">
      <w:numFmt w:val="bullet"/>
      <w:lvlText w:val="•"/>
      <w:lvlJc w:val="left"/>
      <w:pPr>
        <w:ind w:left="2309" w:hanging="351"/>
      </w:pPr>
      <w:rPr>
        <w:rFonts w:hint="default"/>
        <w:lang w:val="pl-PL" w:eastAsia="en-US" w:bidi="ar-SA"/>
      </w:rPr>
    </w:lvl>
    <w:lvl w:ilvl="3" w:tplc="3716BDCA">
      <w:numFmt w:val="bullet"/>
      <w:lvlText w:val="•"/>
      <w:lvlJc w:val="left"/>
      <w:pPr>
        <w:ind w:left="3083" w:hanging="351"/>
      </w:pPr>
      <w:rPr>
        <w:rFonts w:hint="default"/>
        <w:lang w:val="pl-PL" w:eastAsia="en-US" w:bidi="ar-SA"/>
      </w:rPr>
    </w:lvl>
    <w:lvl w:ilvl="4" w:tplc="85D4BBCC">
      <w:numFmt w:val="bullet"/>
      <w:lvlText w:val="•"/>
      <w:lvlJc w:val="left"/>
      <w:pPr>
        <w:ind w:left="3858" w:hanging="351"/>
      </w:pPr>
      <w:rPr>
        <w:rFonts w:hint="default"/>
        <w:lang w:val="pl-PL" w:eastAsia="en-US" w:bidi="ar-SA"/>
      </w:rPr>
    </w:lvl>
    <w:lvl w:ilvl="5" w:tplc="F668B6E4">
      <w:numFmt w:val="bullet"/>
      <w:lvlText w:val="•"/>
      <w:lvlJc w:val="left"/>
      <w:pPr>
        <w:ind w:left="4633" w:hanging="351"/>
      </w:pPr>
      <w:rPr>
        <w:rFonts w:hint="default"/>
        <w:lang w:val="pl-PL" w:eastAsia="en-US" w:bidi="ar-SA"/>
      </w:rPr>
    </w:lvl>
    <w:lvl w:ilvl="6" w:tplc="DE06342A">
      <w:numFmt w:val="bullet"/>
      <w:lvlText w:val="•"/>
      <w:lvlJc w:val="left"/>
      <w:pPr>
        <w:ind w:left="5407" w:hanging="351"/>
      </w:pPr>
      <w:rPr>
        <w:rFonts w:hint="default"/>
        <w:lang w:val="pl-PL" w:eastAsia="en-US" w:bidi="ar-SA"/>
      </w:rPr>
    </w:lvl>
    <w:lvl w:ilvl="7" w:tplc="77766C7C">
      <w:numFmt w:val="bullet"/>
      <w:lvlText w:val="•"/>
      <w:lvlJc w:val="left"/>
      <w:pPr>
        <w:ind w:left="6182" w:hanging="351"/>
      </w:pPr>
      <w:rPr>
        <w:rFonts w:hint="default"/>
        <w:lang w:val="pl-PL" w:eastAsia="en-US" w:bidi="ar-SA"/>
      </w:rPr>
    </w:lvl>
    <w:lvl w:ilvl="8" w:tplc="67D60C30">
      <w:numFmt w:val="bullet"/>
      <w:lvlText w:val="•"/>
      <w:lvlJc w:val="left"/>
      <w:pPr>
        <w:ind w:left="6957" w:hanging="351"/>
      </w:pPr>
      <w:rPr>
        <w:rFonts w:hint="default"/>
        <w:lang w:val="pl-PL" w:eastAsia="en-US" w:bidi="ar-SA"/>
      </w:rPr>
    </w:lvl>
  </w:abstractNum>
  <w:abstractNum w:abstractNumId="5" w15:restartNumberingAfterBreak="0">
    <w:nsid w:val="59944BF7"/>
    <w:multiLevelType w:val="hybridMultilevel"/>
    <w:tmpl w:val="F0F8F998"/>
    <w:lvl w:ilvl="0" w:tplc="EF2E4FB8">
      <w:numFmt w:val="bullet"/>
      <w:lvlText w:val="▪"/>
      <w:lvlJc w:val="left"/>
      <w:pPr>
        <w:ind w:left="750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32"/>
        <w:sz w:val="21"/>
        <w:szCs w:val="21"/>
        <w:lang w:val="pl-PL" w:eastAsia="en-US" w:bidi="ar-SA"/>
      </w:rPr>
    </w:lvl>
    <w:lvl w:ilvl="1" w:tplc="A668656A">
      <w:numFmt w:val="bullet"/>
      <w:lvlText w:val="•"/>
      <w:lvlJc w:val="left"/>
      <w:pPr>
        <w:ind w:left="1534" w:hanging="351"/>
      </w:pPr>
      <w:rPr>
        <w:rFonts w:hint="default"/>
        <w:lang w:val="pl-PL" w:eastAsia="en-US" w:bidi="ar-SA"/>
      </w:rPr>
    </w:lvl>
    <w:lvl w:ilvl="2" w:tplc="203CF000">
      <w:numFmt w:val="bullet"/>
      <w:lvlText w:val="•"/>
      <w:lvlJc w:val="left"/>
      <w:pPr>
        <w:ind w:left="2309" w:hanging="351"/>
      </w:pPr>
      <w:rPr>
        <w:rFonts w:hint="default"/>
        <w:lang w:val="pl-PL" w:eastAsia="en-US" w:bidi="ar-SA"/>
      </w:rPr>
    </w:lvl>
    <w:lvl w:ilvl="3" w:tplc="F7701E8A">
      <w:numFmt w:val="bullet"/>
      <w:lvlText w:val="•"/>
      <w:lvlJc w:val="left"/>
      <w:pPr>
        <w:ind w:left="3083" w:hanging="351"/>
      </w:pPr>
      <w:rPr>
        <w:rFonts w:hint="default"/>
        <w:lang w:val="pl-PL" w:eastAsia="en-US" w:bidi="ar-SA"/>
      </w:rPr>
    </w:lvl>
    <w:lvl w:ilvl="4" w:tplc="D6306B3E">
      <w:numFmt w:val="bullet"/>
      <w:lvlText w:val="•"/>
      <w:lvlJc w:val="left"/>
      <w:pPr>
        <w:ind w:left="3858" w:hanging="351"/>
      </w:pPr>
      <w:rPr>
        <w:rFonts w:hint="default"/>
        <w:lang w:val="pl-PL" w:eastAsia="en-US" w:bidi="ar-SA"/>
      </w:rPr>
    </w:lvl>
    <w:lvl w:ilvl="5" w:tplc="9AD8D91C">
      <w:numFmt w:val="bullet"/>
      <w:lvlText w:val="•"/>
      <w:lvlJc w:val="left"/>
      <w:pPr>
        <w:ind w:left="4633" w:hanging="351"/>
      </w:pPr>
      <w:rPr>
        <w:rFonts w:hint="default"/>
        <w:lang w:val="pl-PL" w:eastAsia="en-US" w:bidi="ar-SA"/>
      </w:rPr>
    </w:lvl>
    <w:lvl w:ilvl="6" w:tplc="C0922EE2">
      <w:numFmt w:val="bullet"/>
      <w:lvlText w:val="•"/>
      <w:lvlJc w:val="left"/>
      <w:pPr>
        <w:ind w:left="5407" w:hanging="351"/>
      </w:pPr>
      <w:rPr>
        <w:rFonts w:hint="default"/>
        <w:lang w:val="pl-PL" w:eastAsia="en-US" w:bidi="ar-SA"/>
      </w:rPr>
    </w:lvl>
    <w:lvl w:ilvl="7" w:tplc="E222E8A4">
      <w:numFmt w:val="bullet"/>
      <w:lvlText w:val="•"/>
      <w:lvlJc w:val="left"/>
      <w:pPr>
        <w:ind w:left="6182" w:hanging="351"/>
      </w:pPr>
      <w:rPr>
        <w:rFonts w:hint="default"/>
        <w:lang w:val="pl-PL" w:eastAsia="en-US" w:bidi="ar-SA"/>
      </w:rPr>
    </w:lvl>
    <w:lvl w:ilvl="8" w:tplc="A1F0092C">
      <w:numFmt w:val="bullet"/>
      <w:lvlText w:val="•"/>
      <w:lvlJc w:val="left"/>
      <w:pPr>
        <w:ind w:left="6957" w:hanging="351"/>
      </w:pPr>
      <w:rPr>
        <w:rFonts w:hint="default"/>
        <w:lang w:val="pl-PL" w:eastAsia="en-US" w:bidi="ar-SA"/>
      </w:rPr>
    </w:lvl>
  </w:abstractNum>
  <w:abstractNum w:abstractNumId="6" w15:restartNumberingAfterBreak="0">
    <w:nsid w:val="71936681"/>
    <w:multiLevelType w:val="multilevel"/>
    <w:tmpl w:val="6472FA38"/>
    <w:lvl w:ilvl="0">
      <w:start w:val="1"/>
      <w:numFmt w:val="decimal"/>
      <w:lvlText w:val="%1."/>
      <w:lvlJc w:val="left"/>
      <w:pPr>
        <w:ind w:left="400" w:hanging="35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5"/>
        <w:szCs w:val="25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400" w:hanging="351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2"/>
        <w:sz w:val="19"/>
        <w:szCs w:val="19"/>
        <w:lang w:val="pl-PL" w:eastAsia="en-US" w:bidi="ar-SA"/>
      </w:rPr>
    </w:lvl>
    <w:lvl w:ilvl="2">
      <w:start w:val="1"/>
      <w:numFmt w:val="lowerLetter"/>
      <w:lvlText w:val="%3."/>
      <w:lvlJc w:val="left"/>
      <w:pPr>
        <w:ind w:left="750" w:hanging="351"/>
        <w:jc w:val="left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2"/>
        <w:sz w:val="21"/>
        <w:szCs w:val="21"/>
        <w:lang w:val="pl-PL" w:eastAsia="en-US" w:bidi="ar-SA"/>
      </w:rPr>
    </w:lvl>
    <w:lvl w:ilvl="3">
      <w:numFmt w:val="bullet"/>
      <w:lvlText w:val="•"/>
      <w:lvlJc w:val="left"/>
      <w:pPr>
        <w:ind w:left="2481" w:hanging="351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342" w:hanging="351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202" w:hanging="351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63" w:hanging="351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924" w:hanging="351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84" w:hanging="351"/>
      </w:pPr>
      <w:rPr>
        <w:rFonts w:hint="default"/>
        <w:lang w:val="pl-PL" w:eastAsia="en-US" w:bidi="ar-SA"/>
      </w:rPr>
    </w:lvl>
  </w:abstractNum>
  <w:abstractNum w:abstractNumId="7" w15:restartNumberingAfterBreak="0">
    <w:nsid w:val="7F2A491E"/>
    <w:multiLevelType w:val="hybridMultilevel"/>
    <w:tmpl w:val="6A0A969A"/>
    <w:lvl w:ilvl="0" w:tplc="09A8BB5E">
      <w:numFmt w:val="bullet"/>
      <w:lvlText w:val="▪"/>
      <w:lvlJc w:val="left"/>
      <w:pPr>
        <w:ind w:left="750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32"/>
        <w:sz w:val="21"/>
        <w:szCs w:val="21"/>
        <w:lang w:val="pl-PL" w:eastAsia="en-US" w:bidi="ar-SA"/>
      </w:rPr>
    </w:lvl>
    <w:lvl w:ilvl="1" w:tplc="9CCA58D2">
      <w:numFmt w:val="bullet"/>
      <w:lvlText w:val="•"/>
      <w:lvlJc w:val="left"/>
      <w:pPr>
        <w:ind w:left="1534" w:hanging="351"/>
      </w:pPr>
      <w:rPr>
        <w:rFonts w:hint="default"/>
        <w:lang w:val="pl-PL" w:eastAsia="en-US" w:bidi="ar-SA"/>
      </w:rPr>
    </w:lvl>
    <w:lvl w:ilvl="2" w:tplc="029097E4">
      <w:numFmt w:val="bullet"/>
      <w:lvlText w:val="•"/>
      <w:lvlJc w:val="left"/>
      <w:pPr>
        <w:ind w:left="2309" w:hanging="351"/>
      </w:pPr>
      <w:rPr>
        <w:rFonts w:hint="default"/>
        <w:lang w:val="pl-PL" w:eastAsia="en-US" w:bidi="ar-SA"/>
      </w:rPr>
    </w:lvl>
    <w:lvl w:ilvl="3" w:tplc="A5F08D46">
      <w:numFmt w:val="bullet"/>
      <w:lvlText w:val="•"/>
      <w:lvlJc w:val="left"/>
      <w:pPr>
        <w:ind w:left="3083" w:hanging="351"/>
      </w:pPr>
      <w:rPr>
        <w:rFonts w:hint="default"/>
        <w:lang w:val="pl-PL" w:eastAsia="en-US" w:bidi="ar-SA"/>
      </w:rPr>
    </w:lvl>
    <w:lvl w:ilvl="4" w:tplc="56706274">
      <w:numFmt w:val="bullet"/>
      <w:lvlText w:val="•"/>
      <w:lvlJc w:val="left"/>
      <w:pPr>
        <w:ind w:left="3858" w:hanging="351"/>
      </w:pPr>
      <w:rPr>
        <w:rFonts w:hint="default"/>
        <w:lang w:val="pl-PL" w:eastAsia="en-US" w:bidi="ar-SA"/>
      </w:rPr>
    </w:lvl>
    <w:lvl w:ilvl="5" w:tplc="5C48C3FE">
      <w:numFmt w:val="bullet"/>
      <w:lvlText w:val="•"/>
      <w:lvlJc w:val="left"/>
      <w:pPr>
        <w:ind w:left="4633" w:hanging="351"/>
      </w:pPr>
      <w:rPr>
        <w:rFonts w:hint="default"/>
        <w:lang w:val="pl-PL" w:eastAsia="en-US" w:bidi="ar-SA"/>
      </w:rPr>
    </w:lvl>
    <w:lvl w:ilvl="6" w:tplc="78281128">
      <w:numFmt w:val="bullet"/>
      <w:lvlText w:val="•"/>
      <w:lvlJc w:val="left"/>
      <w:pPr>
        <w:ind w:left="5407" w:hanging="351"/>
      </w:pPr>
      <w:rPr>
        <w:rFonts w:hint="default"/>
        <w:lang w:val="pl-PL" w:eastAsia="en-US" w:bidi="ar-SA"/>
      </w:rPr>
    </w:lvl>
    <w:lvl w:ilvl="7" w:tplc="A5320FC0">
      <w:numFmt w:val="bullet"/>
      <w:lvlText w:val="•"/>
      <w:lvlJc w:val="left"/>
      <w:pPr>
        <w:ind w:left="6182" w:hanging="351"/>
      </w:pPr>
      <w:rPr>
        <w:rFonts w:hint="default"/>
        <w:lang w:val="pl-PL" w:eastAsia="en-US" w:bidi="ar-SA"/>
      </w:rPr>
    </w:lvl>
    <w:lvl w:ilvl="8" w:tplc="90360128">
      <w:numFmt w:val="bullet"/>
      <w:lvlText w:val="•"/>
      <w:lvlJc w:val="left"/>
      <w:pPr>
        <w:ind w:left="6957" w:hanging="351"/>
      </w:pPr>
      <w:rPr>
        <w:rFonts w:hint="default"/>
        <w:lang w:val="pl-PL" w:eastAsia="en-US" w:bidi="ar-SA"/>
      </w:rPr>
    </w:lvl>
  </w:abstractNum>
  <w:num w:numId="1" w16cid:durableId="1951160999">
    <w:abstractNumId w:val="5"/>
  </w:num>
  <w:num w:numId="2" w16cid:durableId="66535820">
    <w:abstractNumId w:val="4"/>
  </w:num>
  <w:num w:numId="3" w16cid:durableId="783576703">
    <w:abstractNumId w:val="1"/>
  </w:num>
  <w:num w:numId="4" w16cid:durableId="2102026520">
    <w:abstractNumId w:val="0"/>
  </w:num>
  <w:num w:numId="5" w16cid:durableId="1972008787">
    <w:abstractNumId w:val="3"/>
  </w:num>
  <w:num w:numId="6" w16cid:durableId="1065223207">
    <w:abstractNumId w:val="7"/>
  </w:num>
  <w:num w:numId="7" w16cid:durableId="921990846">
    <w:abstractNumId w:val="6"/>
  </w:num>
  <w:num w:numId="8" w16cid:durableId="1002996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20733"/>
    <w:rsid w:val="00140C11"/>
    <w:rsid w:val="001A7354"/>
    <w:rsid w:val="004D5174"/>
    <w:rsid w:val="0062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02BE92"/>
  <w15:docId w15:val="{770B9E73-3245-47C7-8043-7649917A9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9"/>
    <w:qFormat/>
    <w:pPr>
      <w:spacing w:before="108"/>
      <w:ind w:left="398" w:hanging="349"/>
      <w:outlineLvl w:val="0"/>
    </w:pPr>
    <w:rPr>
      <w:rFonts w:ascii="Calibri" w:eastAsia="Calibri" w:hAnsi="Calibri" w:cs="Calibri"/>
      <w:b/>
      <w:bCs/>
      <w:sz w:val="25"/>
      <w:szCs w:val="25"/>
    </w:rPr>
  </w:style>
  <w:style w:type="paragraph" w:styleId="Nagwek2">
    <w:name w:val="heading 2"/>
    <w:basedOn w:val="Normalny"/>
    <w:uiPriority w:val="9"/>
    <w:unhideWhenUsed/>
    <w:qFormat/>
    <w:pPr>
      <w:ind w:left="8"/>
      <w:jc w:val="center"/>
      <w:outlineLvl w:val="1"/>
    </w:pPr>
    <w:rPr>
      <w:rFonts w:ascii="Calibri" w:eastAsia="Calibri" w:hAnsi="Calibri" w:cs="Calibri"/>
      <w:b/>
      <w:bCs/>
      <w:sz w:val="23"/>
      <w:szCs w:val="23"/>
    </w:rPr>
  </w:style>
  <w:style w:type="paragraph" w:styleId="Nagwek3">
    <w:name w:val="heading 3"/>
    <w:basedOn w:val="Normalny"/>
    <w:uiPriority w:val="9"/>
    <w:unhideWhenUsed/>
    <w:qFormat/>
    <w:pPr>
      <w:spacing w:before="2"/>
      <w:ind w:left="395" w:hanging="346"/>
      <w:outlineLvl w:val="2"/>
    </w:pPr>
    <w:rPr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8"/>
      <w:ind w:left="49"/>
    </w:pPr>
    <w:rPr>
      <w:sz w:val="21"/>
      <w:szCs w:val="21"/>
    </w:rPr>
  </w:style>
  <w:style w:type="paragraph" w:styleId="Spistreci2">
    <w:name w:val="toc 2"/>
    <w:basedOn w:val="Normalny"/>
    <w:uiPriority w:val="1"/>
    <w:qFormat/>
    <w:pPr>
      <w:spacing w:before="101"/>
      <w:ind w:left="692" w:hanging="427"/>
    </w:pPr>
    <w:rPr>
      <w:sz w:val="21"/>
      <w:szCs w:val="21"/>
    </w:rPr>
  </w:style>
  <w:style w:type="paragraph" w:styleId="Spistreci3">
    <w:name w:val="toc 3"/>
    <w:basedOn w:val="Normalny"/>
    <w:uiPriority w:val="1"/>
    <w:qFormat/>
    <w:pPr>
      <w:spacing w:before="102"/>
      <w:ind w:left="1119" w:hanging="643"/>
    </w:pPr>
    <w:rPr>
      <w:sz w:val="21"/>
      <w:szCs w:val="21"/>
    </w:rPr>
  </w:style>
  <w:style w:type="paragraph" w:styleId="Tekstpodstawowy">
    <w:name w:val="Body Text"/>
    <w:basedOn w:val="Normalny"/>
    <w:uiPriority w:val="1"/>
    <w:qFormat/>
    <w:pPr>
      <w:ind w:left="750"/>
    </w:pPr>
    <w:rPr>
      <w:sz w:val="21"/>
      <w:szCs w:val="21"/>
    </w:rPr>
  </w:style>
  <w:style w:type="paragraph" w:styleId="Akapitzlist">
    <w:name w:val="List Paragraph"/>
    <w:basedOn w:val="Normalny"/>
    <w:uiPriority w:val="1"/>
    <w:qFormat/>
    <w:pPr>
      <w:ind w:left="750" w:hanging="35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40C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0C11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40C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0C11"/>
    <w:rPr>
      <w:rFonts w:ascii="Cambria" w:eastAsia="Cambria" w:hAnsi="Cambria" w:cs="Cambri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1175</Words>
  <Characters>7052</Characters>
  <Application>Microsoft Office Word</Application>
  <DocSecurity>0</DocSecurity>
  <Lines>58</Lines>
  <Paragraphs>16</Paragraphs>
  <ScaleCrop>false</ScaleCrop>
  <Company/>
  <LinksUpToDate>false</LinksUpToDate>
  <CharactersWithSpaces>8211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PW_Opis_Ekspertyza_Zalasowa</dc:title>
  <cp:lastModifiedBy>Natalia Ślusarczyk-Kot</cp:lastModifiedBy>
  <cp:revision>3</cp:revision>
  <dcterms:created xsi:type="dcterms:W3CDTF">2026-04-14T12:14:00Z</dcterms:created>
  <dcterms:modified xsi:type="dcterms:W3CDTF">2026-04-14T12:26:00Z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LastSaved">
    <vt:filetime>2026-04-14T00:00:00Z</vt:filetime>
  </property>
  <property fmtid="{D5CDD505-2E9C-101B-9397-08002B2CF9AE}" pid="4" name="Producer">
    <vt:lpwstr>Microsoft: Print To PDF</vt:lpwstr>
  </property>
</Properties>
</file>